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ED01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7EFC0E85" w:rsidR="00E50045" w:rsidRDefault="00316DC3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AGOSTO</w:t>
      </w:r>
      <w:r w:rsidR="00E50045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2021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3B461D3B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21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21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243FAFB" w14:textId="77777777" w:rsidR="007520B7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/>
          <w:sz w:val="24"/>
          <w:szCs w:val="24"/>
          <w:lang w:val="es-DO"/>
        </w:rPr>
        <w:t>Investigaciones para la conservación y aprovechamiento sostenible de los recursos del mar.</w:t>
      </w:r>
    </w:p>
    <w:p w14:paraId="350066B2" w14:textId="77777777" w:rsidR="007520B7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/>
          <w:sz w:val="24"/>
          <w:szCs w:val="24"/>
          <w:lang w:val="es-DO"/>
        </w:rPr>
        <w:t>Monitoreo medio ambiental y de los recursos del mar.</w:t>
      </w:r>
    </w:p>
    <w:p w14:paraId="6B7089B6" w14:textId="77777777" w:rsidR="007520B7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/>
          <w:sz w:val="24"/>
          <w:szCs w:val="24"/>
          <w:lang w:val="es-DO"/>
        </w:rPr>
        <w:t>Promoción de la ciencia oceanográfica y conciencia medio ambiental.</w:t>
      </w:r>
    </w:p>
    <w:p w14:paraId="575FFD28" w14:textId="77777777" w:rsidR="007520B7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/>
          <w:sz w:val="24"/>
          <w:szCs w:val="24"/>
          <w:lang w:val="es-DO"/>
        </w:rPr>
        <w:t>Proponer la infraestructura necesaria para promover el desarrollo pleno del sector marítimo.</w:t>
      </w:r>
    </w:p>
    <w:p w14:paraId="7AD08CA9" w14:textId="014E4F54" w:rsidR="007520B7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B7CC1">
        <w:rPr>
          <w:rFonts w:ascii="Gill Sans MT" w:hAnsi="Gill Sans MT"/>
          <w:sz w:val="24"/>
          <w:szCs w:val="24"/>
          <w:lang w:val="es-DO"/>
        </w:rPr>
        <w:lastRenderedPageBreak/>
        <w:t>Representación del Estado dominicano en los cónclaves nacionales e internacionales relativos al sector marítimo.</w:t>
      </w:r>
    </w:p>
    <w:p w14:paraId="3445F2A7" w14:textId="77777777" w:rsidR="008B7CC1" w:rsidRPr="008B7CC1" w:rsidRDefault="008B7CC1" w:rsidP="008B7CC1">
      <w:pPr>
        <w:pStyle w:val="NoSpacing"/>
        <w:tabs>
          <w:tab w:val="left" w:pos="3412"/>
          <w:tab w:val="center" w:pos="4381"/>
        </w:tabs>
        <w:spacing w:line="480" w:lineRule="auto"/>
        <w:ind w:left="720"/>
        <w:jc w:val="both"/>
        <w:rPr>
          <w:rFonts w:ascii="Gill Sans MT" w:hAnsi="Gill Sans MT"/>
          <w:sz w:val="24"/>
          <w:szCs w:val="24"/>
          <w:lang w:val="es-DO"/>
        </w:rPr>
      </w:pPr>
    </w:p>
    <w:p w14:paraId="2DB121A9" w14:textId="403C45D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7F652A61" w14:textId="77777777" w:rsidR="007520B7" w:rsidRPr="00533F8F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77777777" w:rsidR="007520B7" w:rsidRPr="0055258E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sz w:val="24"/>
          <w:szCs w:val="24"/>
        </w:rPr>
      </w:pPr>
      <w:proofErr w:type="spellStart"/>
      <w:r w:rsidRPr="0055258E">
        <w:rPr>
          <w:rFonts w:ascii="Gill Sans MT" w:hAnsi="Gill Sans MT"/>
          <w:b/>
          <w:sz w:val="24"/>
          <w:szCs w:val="24"/>
        </w:rPr>
        <w:t>Descripción</w:t>
      </w:r>
      <w:proofErr w:type="spellEnd"/>
      <w:r w:rsidRPr="0055258E">
        <w:rPr>
          <w:rFonts w:ascii="Gill Sans MT" w:hAnsi="Gill Sans MT"/>
          <w:b/>
          <w:sz w:val="24"/>
          <w:szCs w:val="24"/>
        </w:rPr>
        <w:t xml:space="preserve"> de las </w:t>
      </w:r>
      <w:proofErr w:type="spellStart"/>
      <w:r w:rsidRPr="0055258E">
        <w:rPr>
          <w:rFonts w:ascii="Gill Sans MT" w:hAnsi="Gill Sans MT"/>
          <w:b/>
          <w:sz w:val="24"/>
          <w:szCs w:val="24"/>
        </w:rPr>
        <w:t>actividades</w:t>
      </w:r>
      <w:proofErr w:type="spellEnd"/>
      <w:r w:rsidRPr="0055258E">
        <w:rPr>
          <w:rFonts w:ascii="Gill Sans MT" w:hAnsi="Gill Sans MT"/>
          <w:b/>
          <w:sz w:val="24"/>
          <w:szCs w:val="24"/>
        </w:rPr>
        <w:t xml:space="preserve">: </w:t>
      </w:r>
    </w:p>
    <w:p w14:paraId="17C1D5C4" w14:textId="77777777" w:rsidR="007520B7" w:rsidRPr="0055258E" w:rsidRDefault="007520B7" w:rsidP="007520B7">
      <w:pPr>
        <w:pStyle w:val="NoSpacing"/>
        <w:numPr>
          <w:ilvl w:val="0"/>
          <w:numId w:val="31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/>
          <w:b/>
          <w:color w:val="244061" w:themeColor="accent1" w:themeShade="80"/>
          <w:sz w:val="24"/>
          <w:szCs w:val="24"/>
          <w:lang w:val="es-DO"/>
        </w:rPr>
        <w:t xml:space="preserve">Investigaciones para la conservación y aprovechamiento sostenible de los recursos del mar. </w:t>
      </w:r>
    </w:p>
    <w:p w14:paraId="02328F2F" w14:textId="4132FD56" w:rsidR="007520B7" w:rsidRPr="0047128B" w:rsidRDefault="007520B7" w:rsidP="007520B7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Estas investigaciones consisten en la realización de un</w:t>
      </w:r>
      <w:r w:rsidRPr="0047128B">
        <w:rPr>
          <w:rFonts w:ascii="Gill Sans MT" w:hAnsi="Gill Sans MT"/>
          <w:sz w:val="24"/>
          <w:szCs w:val="24"/>
        </w:rPr>
        <w:t xml:space="preserve"> catastro de los recursos bióticos a</w:t>
      </w:r>
      <w:r>
        <w:rPr>
          <w:rFonts w:ascii="Gill Sans MT" w:hAnsi="Gill Sans MT"/>
          <w:sz w:val="24"/>
          <w:szCs w:val="24"/>
        </w:rPr>
        <w:t xml:space="preserve"> través de</w:t>
      </w:r>
      <w:r w:rsidRPr="0047128B">
        <w:rPr>
          <w:rFonts w:ascii="Gill Sans MT" w:hAnsi="Gill Sans MT"/>
          <w:sz w:val="24"/>
          <w:szCs w:val="24"/>
        </w:rPr>
        <w:t xml:space="preserve"> un monitoreo constante de especies marinas</w:t>
      </w:r>
      <w:r w:rsidR="00AF366D">
        <w:rPr>
          <w:rFonts w:ascii="Gill Sans MT" w:hAnsi="Gill Sans MT"/>
          <w:sz w:val="24"/>
          <w:szCs w:val="24"/>
        </w:rPr>
        <w:t>,</w:t>
      </w:r>
      <w:r w:rsidRPr="0047128B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escogidas por su interés comercial y/o científico </w:t>
      </w:r>
      <w:r w:rsidRPr="0047128B">
        <w:rPr>
          <w:rFonts w:ascii="Gill Sans MT" w:hAnsi="Gill Sans MT"/>
          <w:sz w:val="24"/>
          <w:szCs w:val="24"/>
        </w:rPr>
        <w:t>de la República Dominicana</w:t>
      </w:r>
      <w:r>
        <w:rPr>
          <w:rFonts w:ascii="Gill Sans MT" w:hAnsi="Gill Sans MT"/>
          <w:sz w:val="24"/>
          <w:szCs w:val="24"/>
        </w:rPr>
        <w:t xml:space="preserve">. En cuanto al </w:t>
      </w:r>
      <w:r w:rsidRPr="0047128B">
        <w:rPr>
          <w:rFonts w:ascii="Gill Sans MT" w:hAnsi="Gill Sans MT"/>
          <w:sz w:val="24"/>
          <w:szCs w:val="24"/>
        </w:rPr>
        <w:t>catastro de los recursos abióticos</w:t>
      </w:r>
      <w:r>
        <w:rPr>
          <w:rFonts w:ascii="Gill Sans MT" w:hAnsi="Gill Sans MT"/>
          <w:sz w:val="24"/>
          <w:szCs w:val="24"/>
        </w:rPr>
        <w:t xml:space="preserve">, se lleva a cabo </w:t>
      </w:r>
      <w:r w:rsidRPr="0047128B">
        <w:rPr>
          <w:rFonts w:ascii="Gill Sans MT" w:hAnsi="Gill Sans MT"/>
          <w:sz w:val="24"/>
          <w:szCs w:val="24"/>
        </w:rPr>
        <w:t>un programa cíclico, anualmente se levanta la información correspondiente a batimetría</w:t>
      </w:r>
      <w:r>
        <w:rPr>
          <w:rFonts w:ascii="Gill Sans MT" w:hAnsi="Gill Sans MT"/>
          <w:sz w:val="24"/>
          <w:szCs w:val="24"/>
        </w:rPr>
        <w:t xml:space="preserve"> y sus derivados como: morfología y cartografía de fondos marinos.</w:t>
      </w:r>
    </w:p>
    <w:p w14:paraId="68AB9C6B" w14:textId="77777777" w:rsidR="007520B7" w:rsidRPr="0047128B" w:rsidRDefault="007520B7" w:rsidP="007520B7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 w:rsidRPr="0047128B">
        <w:rPr>
          <w:rFonts w:ascii="Gill Sans MT" w:hAnsi="Gill Sans MT"/>
          <w:sz w:val="24"/>
          <w:szCs w:val="24"/>
        </w:rPr>
        <w:t xml:space="preserve">Actividades </w:t>
      </w:r>
      <w:r>
        <w:rPr>
          <w:rFonts w:ascii="Gill Sans MT" w:hAnsi="Gill Sans MT"/>
          <w:sz w:val="24"/>
          <w:szCs w:val="24"/>
        </w:rPr>
        <w:t>p</w:t>
      </w:r>
      <w:r w:rsidRPr="0047128B">
        <w:rPr>
          <w:rFonts w:ascii="Gill Sans MT" w:hAnsi="Gill Sans MT"/>
          <w:sz w:val="24"/>
          <w:szCs w:val="24"/>
        </w:rPr>
        <w:t>rioritarias:</w:t>
      </w:r>
    </w:p>
    <w:p w14:paraId="42F335F0" w14:textId="0C9B2B47" w:rsidR="003764BE" w:rsidRDefault="00F87988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F87988">
        <w:rPr>
          <w:rFonts w:eastAsia="Times New Roman"/>
          <w:color w:val="000000"/>
          <w:szCs w:val="24"/>
          <w:lang w:eastAsia="es-DO"/>
        </w:rPr>
        <w:t xml:space="preserve">Coordinar el proyecto de Caracterización de arrecifes </w:t>
      </w:r>
      <w:proofErr w:type="spellStart"/>
      <w:r w:rsidRPr="00F87988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F87988">
        <w:rPr>
          <w:rFonts w:eastAsia="Times New Roman"/>
          <w:color w:val="000000"/>
          <w:szCs w:val="24"/>
          <w:lang w:eastAsia="es-DO"/>
        </w:rPr>
        <w:t xml:space="preserve"> en República Dominicana.</w:t>
      </w:r>
    </w:p>
    <w:p w14:paraId="37D7F06D" w14:textId="08D4E938" w:rsidR="00345B23" w:rsidRDefault="00345B23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345B23">
        <w:rPr>
          <w:rFonts w:eastAsia="Times New Roman"/>
          <w:color w:val="000000"/>
          <w:szCs w:val="24"/>
          <w:lang w:eastAsia="es-DO"/>
        </w:rPr>
        <w:t xml:space="preserve">Levantamiento batimétrico en </w:t>
      </w:r>
      <w:proofErr w:type="spellStart"/>
      <w:r w:rsidRPr="00345B23">
        <w:rPr>
          <w:rFonts w:eastAsia="Times New Roman"/>
          <w:color w:val="000000"/>
          <w:szCs w:val="24"/>
          <w:lang w:eastAsia="es-DO"/>
        </w:rPr>
        <w:t>Sosúa</w:t>
      </w:r>
      <w:proofErr w:type="spellEnd"/>
      <w:r w:rsidRPr="00345B23">
        <w:rPr>
          <w:rFonts w:eastAsia="Times New Roman"/>
          <w:color w:val="000000"/>
          <w:szCs w:val="24"/>
          <w:lang w:eastAsia="es-DO"/>
        </w:rPr>
        <w:t>, Puerto Plata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6B03B360" w14:textId="0D6FA57D" w:rsidR="00345B23" w:rsidRPr="00FF213B" w:rsidRDefault="000B7B39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0B7B39">
        <w:rPr>
          <w:rFonts w:eastAsia="Times New Roman"/>
          <w:color w:val="000000"/>
          <w:szCs w:val="24"/>
          <w:lang w:eastAsia="es-DO"/>
        </w:rPr>
        <w:lastRenderedPageBreak/>
        <w:t xml:space="preserve">Participación como contraparte dominicana del </w:t>
      </w:r>
      <w:r w:rsidR="00B82293" w:rsidRPr="000B7B39">
        <w:rPr>
          <w:rFonts w:eastAsia="Times New Roman"/>
          <w:color w:val="000000"/>
          <w:szCs w:val="24"/>
          <w:lang w:eastAsia="es-DO"/>
        </w:rPr>
        <w:t xml:space="preserve">Proyecto </w:t>
      </w:r>
      <w:proofErr w:type="spellStart"/>
      <w:r w:rsidR="00B82293" w:rsidRPr="000B7B39">
        <w:rPr>
          <w:rFonts w:eastAsia="Times New Roman"/>
          <w:color w:val="000000"/>
          <w:szCs w:val="24"/>
          <w:lang w:eastAsia="es-DO"/>
        </w:rPr>
        <w:t>Hurricane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</w:t>
      </w:r>
      <w:proofErr w:type="spellStart"/>
      <w:r w:rsidRPr="000B7B39">
        <w:rPr>
          <w:rFonts w:eastAsia="Times New Roman"/>
          <w:color w:val="000000"/>
          <w:szCs w:val="24"/>
          <w:lang w:eastAsia="es-DO"/>
        </w:rPr>
        <w:t>Underwater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</w:t>
      </w:r>
      <w:proofErr w:type="spellStart"/>
      <w:r w:rsidRPr="000B7B39">
        <w:rPr>
          <w:rFonts w:eastAsia="Times New Roman"/>
          <w:color w:val="000000"/>
          <w:szCs w:val="24"/>
          <w:lang w:eastAsia="es-DO"/>
        </w:rPr>
        <w:t>Gliders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de la NOAA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09675B2D" w14:textId="77777777" w:rsidR="007520B7" w:rsidRPr="000F38A2" w:rsidRDefault="007520B7" w:rsidP="007520B7">
      <w:pPr>
        <w:pStyle w:val="ListParagraph"/>
        <w:numPr>
          <w:ilvl w:val="0"/>
          <w:numId w:val="31"/>
        </w:numPr>
        <w:spacing w:line="480" w:lineRule="auto"/>
        <w:jc w:val="both"/>
        <w:rPr>
          <w:b/>
          <w:color w:val="244061" w:themeColor="accent1" w:themeShade="80"/>
          <w:szCs w:val="24"/>
        </w:rPr>
      </w:pPr>
      <w:r w:rsidRPr="000F38A2">
        <w:rPr>
          <w:b/>
          <w:color w:val="244061" w:themeColor="accent1" w:themeShade="80"/>
          <w:szCs w:val="24"/>
        </w:rPr>
        <w:t>Monitoreo medio ambiental y de los recursos costeros marinos.</w:t>
      </w:r>
    </w:p>
    <w:p w14:paraId="5D2189BD" w14:textId="77777777" w:rsidR="007520B7" w:rsidRPr="0047128B" w:rsidRDefault="007520B7" w:rsidP="007520B7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 w:rsidRPr="0047128B">
        <w:rPr>
          <w:rFonts w:ascii="Gill Sans MT" w:hAnsi="Gill Sans MT"/>
          <w:sz w:val="24"/>
          <w:szCs w:val="24"/>
        </w:rPr>
        <w:t xml:space="preserve">Corresponde a un monitoreo permanente de la calidad de agua de ecosistemas marinos, para evaluar su estado de salud y hacer las recomendaciones pertinentes para la protección de estos.  En tal sentido semestralmente la ANAMAR realiza un informe del trabajo en cuestión. </w:t>
      </w:r>
    </w:p>
    <w:p w14:paraId="6AAE00EF" w14:textId="77777777" w:rsidR="007520B7" w:rsidRDefault="007520B7" w:rsidP="007520B7">
      <w:pPr>
        <w:pStyle w:val="ListParagraph"/>
        <w:spacing w:line="480" w:lineRule="auto"/>
        <w:jc w:val="both"/>
        <w:rPr>
          <w:szCs w:val="24"/>
        </w:rPr>
      </w:pPr>
      <w:r w:rsidRPr="00C6269D">
        <w:rPr>
          <w:szCs w:val="24"/>
        </w:rPr>
        <w:t>Actividad</w:t>
      </w:r>
      <w:r>
        <w:rPr>
          <w:szCs w:val="24"/>
        </w:rPr>
        <w:t>es</w:t>
      </w:r>
      <w:r w:rsidRPr="00C6269D">
        <w:rPr>
          <w:szCs w:val="24"/>
        </w:rPr>
        <w:t xml:space="preserve"> prioritaria</w:t>
      </w:r>
      <w:r>
        <w:rPr>
          <w:szCs w:val="24"/>
        </w:rPr>
        <w:t>s:</w:t>
      </w:r>
    </w:p>
    <w:p w14:paraId="49102DCA" w14:textId="730C39B5" w:rsidR="0001350A" w:rsidRDefault="000B7B39" w:rsidP="000B7B39">
      <w:pPr>
        <w:pStyle w:val="ListParagraph"/>
        <w:numPr>
          <w:ilvl w:val="0"/>
          <w:numId w:val="36"/>
        </w:numPr>
        <w:spacing w:line="480" w:lineRule="auto"/>
        <w:jc w:val="both"/>
        <w:rPr>
          <w:szCs w:val="24"/>
        </w:rPr>
      </w:pPr>
      <w:r w:rsidRPr="000B7B39">
        <w:rPr>
          <w:szCs w:val="24"/>
        </w:rPr>
        <w:t>Planificación de las zonas de muestreo de la calidad ambiental en ecosistemas tipo playas de la República Dominicana en la zona norte comprendida entre Puerto Plata y Montecristi.</w:t>
      </w:r>
    </w:p>
    <w:p w14:paraId="370EDB40" w14:textId="6DC765E2" w:rsidR="000B7B39" w:rsidRPr="000B7B39" w:rsidRDefault="00DB2387" w:rsidP="000B7B39">
      <w:pPr>
        <w:pStyle w:val="ListParagraph"/>
        <w:numPr>
          <w:ilvl w:val="0"/>
          <w:numId w:val="36"/>
        </w:numPr>
        <w:spacing w:line="480" w:lineRule="auto"/>
        <w:jc w:val="both"/>
        <w:rPr>
          <w:szCs w:val="24"/>
        </w:rPr>
      </w:pPr>
      <w:r w:rsidRPr="00DB2387">
        <w:rPr>
          <w:szCs w:val="24"/>
        </w:rPr>
        <w:t xml:space="preserve">Evaluación de </w:t>
      </w:r>
      <w:r w:rsidR="001A1EAB" w:rsidRPr="00DB2387">
        <w:rPr>
          <w:szCs w:val="24"/>
        </w:rPr>
        <w:t>la incidencia</w:t>
      </w:r>
      <w:r w:rsidRPr="00DB2387">
        <w:rPr>
          <w:szCs w:val="24"/>
        </w:rPr>
        <w:t xml:space="preserve"> de las aguas residuales en la zona costera Norte de la República Dominicana, </w:t>
      </w:r>
      <w:proofErr w:type="spellStart"/>
      <w:r w:rsidRPr="00DB2387">
        <w:rPr>
          <w:szCs w:val="24"/>
        </w:rPr>
        <w:t>Sosúa</w:t>
      </w:r>
      <w:proofErr w:type="spellEnd"/>
      <w:r w:rsidRPr="00DB2387">
        <w:rPr>
          <w:szCs w:val="24"/>
        </w:rPr>
        <w:t xml:space="preserve"> Puerto Plata</w:t>
      </w:r>
    </w:p>
    <w:p w14:paraId="79EE465C" w14:textId="77777777" w:rsidR="007520B7" w:rsidRPr="000F38A2" w:rsidRDefault="007520B7" w:rsidP="007520B7">
      <w:pPr>
        <w:pStyle w:val="ListParagraph"/>
        <w:numPr>
          <w:ilvl w:val="0"/>
          <w:numId w:val="31"/>
        </w:numPr>
        <w:tabs>
          <w:tab w:val="left" w:pos="3479"/>
        </w:tabs>
        <w:spacing w:line="480" w:lineRule="auto"/>
        <w:jc w:val="both"/>
        <w:rPr>
          <w:b/>
          <w:color w:val="244061" w:themeColor="accent1" w:themeShade="80"/>
          <w:szCs w:val="24"/>
        </w:rPr>
      </w:pPr>
      <w:r>
        <w:rPr>
          <w:rFonts w:eastAsia="Times New Roman"/>
          <w:b/>
          <w:color w:val="244061" w:themeColor="accent1" w:themeShade="80"/>
          <w:szCs w:val="24"/>
          <w:lang w:eastAsia="es-ES"/>
        </w:rPr>
        <w:t>P</w:t>
      </w:r>
      <w:r w:rsidRPr="000F38A2">
        <w:rPr>
          <w:rFonts w:eastAsia="Times New Roman"/>
          <w:b/>
          <w:color w:val="244061" w:themeColor="accent1" w:themeShade="80"/>
          <w:szCs w:val="24"/>
          <w:lang w:eastAsia="es-ES"/>
        </w:rPr>
        <w:t>romoción de la ciencia oceanográfica y conciencia medio ambiental.</w:t>
      </w:r>
    </w:p>
    <w:p w14:paraId="450E1EF9" w14:textId="02690271" w:rsidR="007520B7" w:rsidRPr="0047128B" w:rsidRDefault="007520B7" w:rsidP="007520B7">
      <w:pPr>
        <w:tabs>
          <w:tab w:val="left" w:pos="3479"/>
        </w:tabs>
        <w:spacing w:line="480" w:lineRule="auto"/>
        <w:jc w:val="both"/>
        <w:rPr>
          <w:rFonts w:ascii="Gill Sans MT" w:hAnsi="Gill Sans MT"/>
          <w:sz w:val="24"/>
          <w:szCs w:val="24"/>
        </w:rPr>
      </w:pPr>
      <w:r w:rsidRPr="0047128B">
        <w:rPr>
          <w:rFonts w:ascii="Gill Sans MT" w:hAnsi="Gill Sans MT"/>
          <w:sz w:val="24"/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47128B">
        <w:rPr>
          <w:rFonts w:ascii="Gill Sans MT" w:hAnsi="Gill Sans MT"/>
          <w:sz w:val="24"/>
          <w:szCs w:val="24"/>
        </w:rPr>
        <w:t>topobatimétrico</w:t>
      </w:r>
      <w:proofErr w:type="spellEnd"/>
      <w:r w:rsidRPr="0047128B">
        <w:rPr>
          <w:rFonts w:ascii="Gill Sans MT" w:hAnsi="Gill Sans MT"/>
          <w:sz w:val="24"/>
          <w:szCs w:val="24"/>
        </w:rPr>
        <w:t>, charlas educativas ''Exploración azul'', entre otras.</w:t>
      </w:r>
    </w:p>
    <w:p w14:paraId="49C7117F" w14:textId="77777777" w:rsidR="007520B7" w:rsidRPr="00C6269D" w:rsidRDefault="007520B7" w:rsidP="007520B7">
      <w:pPr>
        <w:pStyle w:val="ListParagraph"/>
        <w:spacing w:line="480" w:lineRule="auto"/>
        <w:jc w:val="both"/>
        <w:rPr>
          <w:szCs w:val="24"/>
        </w:rPr>
      </w:pPr>
      <w:r w:rsidRPr="00C6269D">
        <w:rPr>
          <w:szCs w:val="24"/>
        </w:rPr>
        <w:t>Actividades prioritarias de esta actividad:</w:t>
      </w:r>
    </w:p>
    <w:p w14:paraId="11972F6F" w14:textId="63B4BA5E" w:rsidR="004C6D0C" w:rsidRDefault="00AB2E52" w:rsidP="005E3BC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</w:p>
    <w:p w14:paraId="01200C5B" w14:textId="18FEF6A5" w:rsidR="00291573" w:rsidRDefault="00291573" w:rsidP="005E3BC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>
        <w:rPr>
          <w:szCs w:val="24"/>
        </w:rPr>
        <w:t xml:space="preserve"> </w:t>
      </w:r>
    </w:p>
    <w:p w14:paraId="0848D397" w14:textId="2AFBE104" w:rsidR="00DB2387" w:rsidRDefault="00DB2387" w:rsidP="005E3BC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szCs w:val="24"/>
        </w:rPr>
      </w:pPr>
      <w:r w:rsidRPr="00DB2387">
        <w:rPr>
          <w:szCs w:val="24"/>
        </w:rPr>
        <w:t>Elaboración de artículo científico.</w:t>
      </w:r>
    </w:p>
    <w:p w14:paraId="1BF42BCD" w14:textId="60F73BF7" w:rsidR="00DB2387" w:rsidRDefault="008637E7" w:rsidP="005E3BC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szCs w:val="24"/>
        </w:rPr>
      </w:pPr>
      <w:r w:rsidRPr="008637E7">
        <w:rPr>
          <w:szCs w:val="24"/>
        </w:rPr>
        <w:t xml:space="preserve">Elaboración de </w:t>
      </w:r>
      <w:proofErr w:type="spellStart"/>
      <w:r w:rsidRPr="008637E7">
        <w:rPr>
          <w:szCs w:val="24"/>
        </w:rPr>
        <w:t>Brochure</w:t>
      </w:r>
      <w:proofErr w:type="spellEnd"/>
      <w:r w:rsidRPr="008637E7">
        <w:rPr>
          <w:szCs w:val="24"/>
        </w:rPr>
        <w:t xml:space="preserve"> sobre Tsunami.</w:t>
      </w:r>
    </w:p>
    <w:p w14:paraId="275E9CE3" w14:textId="75F49EA2" w:rsidR="00137A19" w:rsidRDefault="00137A19" w:rsidP="005E3BC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 xml:space="preserve">Diplomado </w:t>
      </w:r>
      <w:r w:rsidR="00281785">
        <w:rPr>
          <w:szCs w:val="24"/>
        </w:rPr>
        <w:t>sobre Aguas Residuales</w:t>
      </w:r>
      <w:r w:rsidR="008E7F31">
        <w:rPr>
          <w:szCs w:val="24"/>
        </w:rPr>
        <w:t xml:space="preserve"> y sus implicaciones con las descargas en las corrientes marinas</w:t>
      </w:r>
      <w:r w:rsidR="00DB2387">
        <w:rPr>
          <w:szCs w:val="24"/>
        </w:rPr>
        <w:t>.</w:t>
      </w:r>
    </w:p>
    <w:p w14:paraId="4476B4B2" w14:textId="77777777" w:rsidR="00DB2387" w:rsidRPr="00137A19" w:rsidRDefault="00DB2387" w:rsidP="00DB2387">
      <w:pPr>
        <w:pStyle w:val="ListParagraph"/>
        <w:shd w:val="clear" w:color="auto" w:fill="FFFFFF"/>
        <w:spacing w:before="100" w:beforeAutospacing="1" w:after="100" w:afterAutospacing="1"/>
        <w:jc w:val="both"/>
        <w:rPr>
          <w:szCs w:val="24"/>
        </w:rPr>
      </w:pPr>
    </w:p>
    <w:p w14:paraId="68A8C344" w14:textId="117B428F" w:rsidR="00137A19" w:rsidRDefault="00137A19" w:rsidP="00137A19">
      <w:pPr>
        <w:pStyle w:val="ListParagraph"/>
        <w:rPr>
          <w:szCs w:val="24"/>
        </w:rPr>
      </w:pPr>
    </w:p>
    <w:p w14:paraId="40B51701" w14:textId="77777777" w:rsidR="00291573" w:rsidRPr="00137A19" w:rsidRDefault="00291573" w:rsidP="00137A19">
      <w:pPr>
        <w:pStyle w:val="ListParagraph"/>
        <w:rPr>
          <w:szCs w:val="24"/>
        </w:rPr>
      </w:pPr>
    </w:p>
    <w:p w14:paraId="7F34F066" w14:textId="77777777" w:rsidR="007520B7" w:rsidRPr="000F38A2" w:rsidRDefault="007520B7" w:rsidP="007520B7">
      <w:pPr>
        <w:pStyle w:val="ListParagraph"/>
        <w:numPr>
          <w:ilvl w:val="0"/>
          <w:numId w:val="31"/>
        </w:numPr>
        <w:spacing w:line="480" w:lineRule="auto"/>
        <w:jc w:val="both"/>
        <w:rPr>
          <w:b/>
          <w:color w:val="244061" w:themeColor="accent1" w:themeShade="80"/>
          <w:szCs w:val="24"/>
        </w:rPr>
      </w:pPr>
      <w:r w:rsidRPr="000F38A2">
        <w:rPr>
          <w:b/>
          <w:color w:val="244061" w:themeColor="accent1" w:themeShade="80"/>
          <w:szCs w:val="24"/>
        </w:rPr>
        <w:lastRenderedPageBreak/>
        <w:t>Proponer la infraestructura necesaria para promover el desarrollo pleno del sector marítimo.</w:t>
      </w:r>
    </w:p>
    <w:p w14:paraId="2CF78685" w14:textId="39D4A6EE" w:rsidR="007520B7" w:rsidRDefault="007520B7" w:rsidP="007520B7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Esta actividad</w:t>
      </w:r>
      <w:r w:rsidRPr="0047128B">
        <w:rPr>
          <w:rFonts w:ascii="Gill Sans MT" w:hAnsi="Gill Sans MT"/>
          <w:sz w:val="24"/>
          <w:szCs w:val="24"/>
        </w:rPr>
        <w:t xml:space="preserve"> consiste en la elaboración de propuestas de infraestructura que permitan el desarrollo pleno del sector marítimo tales como: puertos, marinas, astilleros, puertos pesqueros</w:t>
      </w:r>
      <w:r>
        <w:rPr>
          <w:rFonts w:ascii="Gill Sans MT" w:hAnsi="Gill Sans MT"/>
          <w:sz w:val="24"/>
          <w:szCs w:val="24"/>
        </w:rPr>
        <w:t xml:space="preserve"> </w:t>
      </w:r>
      <w:r w:rsidRPr="0047128B">
        <w:rPr>
          <w:rFonts w:ascii="Gill Sans MT" w:hAnsi="Gill Sans MT"/>
          <w:sz w:val="24"/>
          <w:szCs w:val="24"/>
        </w:rPr>
        <w:t>y obras conexa</w:t>
      </w:r>
      <w:r>
        <w:rPr>
          <w:rFonts w:ascii="Gill Sans MT" w:hAnsi="Gill Sans MT"/>
          <w:sz w:val="24"/>
          <w:szCs w:val="24"/>
        </w:rPr>
        <w:t>s.</w:t>
      </w:r>
    </w:p>
    <w:p w14:paraId="2E14C03E" w14:textId="77777777" w:rsidR="000B05DA" w:rsidRDefault="000B05DA" w:rsidP="007520B7">
      <w:pPr>
        <w:spacing w:line="480" w:lineRule="auto"/>
        <w:jc w:val="both"/>
        <w:rPr>
          <w:rFonts w:ascii="Gill Sans MT" w:hAnsi="Gill Sans MT"/>
          <w:sz w:val="24"/>
          <w:szCs w:val="24"/>
        </w:rPr>
      </w:pPr>
    </w:p>
    <w:p w14:paraId="2EF073C2" w14:textId="77777777" w:rsidR="007520B7" w:rsidRPr="00C6269D" w:rsidRDefault="007520B7" w:rsidP="007520B7">
      <w:pPr>
        <w:pStyle w:val="ListParagraph"/>
        <w:spacing w:line="480" w:lineRule="auto"/>
        <w:jc w:val="both"/>
        <w:rPr>
          <w:szCs w:val="24"/>
        </w:rPr>
      </w:pPr>
      <w:r w:rsidRPr="00C6269D">
        <w:rPr>
          <w:szCs w:val="24"/>
        </w:rPr>
        <w:t>Actividades prioritarias</w:t>
      </w:r>
      <w:r>
        <w:rPr>
          <w:szCs w:val="24"/>
        </w:rPr>
        <w:t>:</w:t>
      </w:r>
    </w:p>
    <w:p w14:paraId="5EE79DC7" w14:textId="4CC45F56" w:rsidR="007520B7" w:rsidRDefault="007A533C" w:rsidP="00253ED6">
      <w:pPr>
        <w:pStyle w:val="ListParagraph"/>
        <w:numPr>
          <w:ilvl w:val="0"/>
          <w:numId w:val="35"/>
        </w:numPr>
        <w:spacing w:line="480" w:lineRule="auto"/>
        <w:jc w:val="both"/>
        <w:rPr>
          <w:szCs w:val="24"/>
        </w:rPr>
      </w:pPr>
      <w:r>
        <w:rPr>
          <w:szCs w:val="24"/>
        </w:rPr>
        <w:t>L</w:t>
      </w:r>
      <w:r w:rsidR="00253ED6" w:rsidRPr="00253ED6">
        <w:rPr>
          <w:szCs w:val="24"/>
        </w:rPr>
        <w:t>evantamiento batimétric</w:t>
      </w:r>
      <w:r>
        <w:rPr>
          <w:szCs w:val="24"/>
        </w:rPr>
        <w:t>o</w:t>
      </w:r>
      <w:r w:rsidR="00253ED6" w:rsidRPr="00253ED6">
        <w:rPr>
          <w:szCs w:val="24"/>
        </w:rPr>
        <w:t xml:space="preserve"> para determinar la profundidad y configuración del fondo marino en Punta Manzanillo, para complementar la propuesta de infraestructura del nuevo puerto de Barahona.</w:t>
      </w:r>
    </w:p>
    <w:p w14:paraId="3724B519" w14:textId="77777777" w:rsidR="00253ED6" w:rsidRPr="00253ED6" w:rsidRDefault="00253ED6" w:rsidP="00253ED6">
      <w:pPr>
        <w:pStyle w:val="ListParagraph"/>
        <w:spacing w:line="480" w:lineRule="auto"/>
        <w:jc w:val="both"/>
        <w:rPr>
          <w:szCs w:val="24"/>
        </w:rPr>
      </w:pPr>
    </w:p>
    <w:p w14:paraId="769CC3E4" w14:textId="77777777" w:rsidR="007520B7" w:rsidRPr="000F38A2" w:rsidRDefault="007520B7" w:rsidP="007520B7">
      <w:pPr>
        <w:pStyle w:val="ListParagraph"/>
        <w:numPr>
          <w:ilvl w:val="0"/>
          <w:numId w:val="31"/>
        </w:numPr>
        <w:spacing w:line="480" w:lineRule="auto"/>
        <w:jc w:val="both"/>
        <w:rPr>
          <w:b/>
          <w:color w:val="244061" w:themeColor="accent1" w:themeShade="80"/>
          <w:szCs w:val="24"/>
        </w:rPr>
      </w:pPr>
      <w:r w:rsidRPr="000F38A2">
        <w:rPr>
          <w:b/>
          <w:color w:val="244061" w:themeColor="accent1" w:themeShade="80"/>
          <w:szCs w:val="24"/>
        </w:rPr>
        <w:t>Representación del Estado dominicano en los cónclaves nacionales e internacionales</w:t>
      </w:r>
      <w:r>
        <w:rPr>
          <w:b/>
          <w:color w:val="244061" w:themeColor="accent1" w:themeShade="80"/>
          <w:szCs w:val="24"/>
        </w:rPr>
        <w:t xml:space="preserve"> relativos al sector marítimo.</w:t>
      </w:r>
    </w:p>
    <w:p w14:paraId="7713F18B" w14:textId="6A27A15F" w:rsidR="007520B7" w:rsidRDefault="007520B7" w:rsidP="007520B7">
      <w:pPr>
        <w:spacing w:line="480" w:lineRule="auto"/>
        <w:ind w:left="360"/>
        <w:jc w:val="both"/>
        <w:rPr>
          <w:rFonts w:ascii="Gill Sans MT" w:hAnsi="Gill Sans MT"/>
          <w:sz w:val="24"/>
          <w:szCs w:val="24"/>
        </w:rPr>
      </w:pPr>
      <w:r w:rsidRPr="0047128B">
        <w:rPr>
          <w:rFonts w:ascii="Gill Sans MT" w:hAnsi="Gill Sans MT"/>
          <w:sz w:val="24"/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</w:t>
      </w:r>
      <w:r w:rsidR="003F5855">
        <w:rPr>
          <w:rFonts w:ascii="Gill Sans MT" w:hAnsi="Gill Sans MT"/>
          <w:sz w:val="24"/>
          <w:szCs w:val="24"/>
        </w:rPr>
        <w:t>,</w:t>
      </w:r>
      <w:r w:rsidRPr="0047128B">
        <w:rPr>
          <w:rFonts w:ascii="Gill Sans MT" w:hAnsi="Gill Sans MT"/>
          <w:sz w:val="24"/>
          <w:szCs w:val="24"/>
        </w:rPr>
        <w:t xml:space="preserve"> a las que la República Dominicana tiene derecho por ser signataria de la CONVEMAR</w:t>
      </w:r>
      <w:r w:rsidR="003F5855">
        <w:rPr>
          <w:rFonts w:ascii="Gill Sans MT" w:hAnsi="Gill Sans MT"/>
          <w:sz w:val="24"/>
          <w:szCs w:val="24"/>
        </w:rPr>
        <w:t>,</w:t>
      </w:r>
      <w:r w:rsidRPr="0047128B">
        <w:rPr>
          <w:rFonts w:ascii="Gill Sans MT" w:hAnsi="Gill Sans MT"/>
          <w:sz w:val="24"/>
          <w:szCs w:val="24"/>
        </w:rPr>
        <w:t xml:space="preserve"> sean cabalmente defendidas.</w:t>
      </w:r>
    </w:p>
    <w:p w14:paraId="53265B1B" w14:textId="77777777" w:rsidR="007520B7" w:rsidRPr="00C6269D" w:rsidRDefault="007520B7" w:rsidP="007520B7">
      <w:pPr>
        <w:pStyle w:val="ListParagraph"/>
        <w:spacing w:line="480" w:lineRule="auto"/>
        <w:jc w:val="both"/>
        <w:rPr>
          <w:szCs w:val="24"/>
        </w:rPr>
      </w:pPr>
      <w:r w:rsidRPr="00C6269D">
        <w:rPr>
          <w:szCs w:val="24"/>
        </w:rPr>
        <w:t>Actividad prioritaria:</w:t>
      </w:r>
    </w:p>
    <w:p w14:paraId="27CC9F5E" w14:textId="4F5A00BF" w:rsidR="002E23DF" w:rsidRPr="00C0171A" w:rsidRDefault="007520B7" w:rsidP="000A3C06">
      <w:pPr>
        <w:pStyle w:val="ListParagraph"/>
        <w:numPr>
          <w:ilvl w:val="0"/>
          <w:numId w:val="33"/>
        </w:numPr>
        <w:tabs>
          <w:tab w:val="left" w:pos="900"/>
        </w:tabs>
        <w:spacing w:line="480" w:lineRule="auto"/>
        <w:jc w:val="both"/>
      </w:pPr>
      <w:r w:rsidRPr="000A3C06">
        <w:rPr>
          <w:szCs w:val="24"/>
        </w:rPr>
        <w:t xml:space="preserve">Asesorar al Ministerio de Relaciones Exteriores </w:t>
      </w:r>
      <w:r w:rsidR="00A33EE6">
        <w:rPr>
          <w:szCs w:val="24"/>
        </w:rPr>
        <w:t>en lo relativo al acuerdo de Delimitación de Fronteras Marítimas de la República Dominicana y el Reino de Holanda y los Países Bajos.</w:t>
      </w:r>
    </w:p>
    <w:p w14:paraId="1362F352" w14:textId="5BD68269" w:rsidR="00D323F7" w:rsidRPr="00C0171A" w:rsidRDefault="00D323F7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08567976" w14:textId="0C48BBD3" w:rsidR="00561E61" w:rsidRDefault="00561E61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5D5A3510" w14:textId="68B2957B" w:rsidR="001A1EAB" w:rsidRDefault="001A1EAB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261D7464" w14:textId="5306D899" w:rsidR="001A1EAB" w:rsidRDefault="001A1EAB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2190BAD0" w14:textId="77777777" w:rsidR="000F7943" w:rsidRDefault="000F7943" w:rsidP="000F7943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Elaborado por: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Revisado por:</w:t>
      </w:r>
    </w:p>
    <w:p w14:paraId="485B815F" w14:textId="77777777" w:rsidR="000F7943" w:rsidRDefault="000F7943" w:rsidP="000F7943">
      <w:pPr>
        <w:pStyle w:val="NoSpacing"/>
        <w:jc w:val="center"/>
        <w:rPr>
          <w:rFonts w:ascii="Gill Sans MT" w:hAnsi="Gill Sans MT"/>
          <w:lang w:val="es-DO"/>
        </w:rPr>
      </w:pPr>
    </w:p>
    <w:p w14:paraId="797F021C" w14:textId="77777777" w:rsidR="000F7943" w:rsidRDefault="000F7943" w:rsidP="000F7943">
      <w:pPr>
        <w:pStyle w:val="NoSpacing"/>
        <w:jc w:val="center"/>
        <w:rPr>
          <w:rFonts w:ascii="Gill Sans MT" w:hAnsi="Gill Sans MT"/>
          <w:lang w:val="es-DO"/>
        </w:rPr>
      </w:pPr>
    </w:p>
    <w:p w14:paraId="1880DBE5" w14:textId="77777777" w:rsidR="000F7943" w:rsidRDefault="000F7943" w:rsidP="000F7943">
      <w:pPr>
        <w:pStyle w:val="NoSpacing"/>
        <w:jc w:val="center"/>
        <w:rPr>
          <w:rFonts w:ascii="Gill Sans MT" w:hAnsi="Gill Sans MT"/>
          <w:lang w:val="es-DO"/>
        </w:rPr>
      </w:pPr>
    </w:p>
    <w:p w14:paraId="22808D13" w14:textId="77777777" w:rsidR="000F7943" w:rsidRDefault="000F7943" w:rsidP="000F7943">
      <w:pPr>
        <w:pStyle w:val="NoSpacing"/>
        <w:jc w:val="center"/>
        <w:rPr>
          <w:rFonts w:ascii="Gill Sans MT" w:hAnsi="Gill Sans MT"/>
          <w:lang w:val="es-DO"/>
        </w:rPr>
      </w:pPr>
    </w:p>
    <w:p w14:paraId="38B0E42D" w14:textId="77777777" w:rsidR="000F7943" w:rsidRDefault="000F7943" w:rsidP="000F7943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__________________________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_______________________</w:t>
      </w:r>
    </w:p>
    <w:p w14:paraId="752E56C1" w14:textId="77777777" w:rsidR="000F7943" w:rsidRDefault="000F7943" w:rsidP="000F7943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Hiranya Fernández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Gloria García</w:t>
      </w:r>
    </w:p>
    <w:p w14:paraId="0DC3241A" w14:textId="77777777" w:rsidR="000F7943" w:rsidRDefault="000F7943" w:rsidP="000F7943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Enc. Div. Planificación y Desarrollo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Enc. Dpto. Técnico y Científico</w:t>
      </w:r>
    </w:p>
    <w:p w14:paraId="124CA1D6" w14:textId="77777777" w:rsidR="000F7943" w:rsidRDefault="000F7943" w:rsidP="000F7943">
      <w:pPr>
        <w:pStyle w:val="NoSpacing"/>
        <w:rPr>
          <w:rFonts w:ascii="Gill Sans MT" w:hAnsi="Gill Sans MT"/>
          <w:noProof/>
          <w:lang w:val="es-DO"/>
        </w:rPr>
      </w:pPr>
    </w:p>
    <w:p w14:paraId="20E93E8C" w14:textId="77777777" w:rsidR="000F7943" w:rsidRDefault="000F7943" w:rsidP="000F7943">
      <w:pPr>
        <w:pStyle w:val="NoSpacing"/>
        <w:rPr>
          <w:rFonts w:ascii="Gill Sans MT" w:hAnsi="Gill Sans MT"/>
          <w:noProof/>
          <w:lang w:val="es-DO"/>
        </w:rPr>
      </w:pPr>
    </w:p>
    <w:p w14:paraId="2F11565B" w14:textId="77777777" w:rsidR="000F7943" w:rsidRDefault="000F7943" w:rsidP="000F7943">
      <w:pPr>
        <w:pStyle w:val="NoSpacing"/>
        <w:rPr>
          <w:rFonts w:ascii="Gill Sans MT" w:hAnsi="Gill Sans MT"/>
          <w:noProof/>
          <w:lang w:val="es-DO"/>
        </w:rPr>
      </w:pPr>
    </w:p>
    <w:p w14:paraId="472A9E33" w14:textId="77777777" w:rsidR="000F7943" w:rsidRDefault="000F7943" w:rsidP="000F7943">
      <w:pPr>
        <w:pStyle w:val="NoSpacing"/>
        <w:rPr>
          <w:rFonts w:ascii="Gill Sans MT" w:hAnsi="Gill Sans MT"/>
          <w:noProof/>
          <w:lang w:val="es-DO"/>
        </w:rPr>
      </w:pPr>
    </w:p>
    <w:p w14:paraId="4903ECC2" w14:textId="77777777" w:rsidR="000F7943" w:rsidRDefault="000F7943" w:rsidP="000F7943">
      <w:pPr>
        <w:pStyle w:val="NoSpacing"/>
        <w:rPr>
          <w:rFonts w:ascii="Gill Sans MT" w:hAnsi="Gill Sans MT"/>
          <w:noProof/>
          <w:lang w:val="es-DO"/>
        </w:rPr>
      </w:pPr>
    </w:p>
    <w:p w14:paraId="369EAD56" w14:textId="77777777" w:rsidR="000F7943" w:rsidRDefault="000F7943" w:rsidP="000F7943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Aprobado por:</w:t>
      </w:r>
    </w:p>
    <w:p w14:paraId="006C9470" w14:textId="77777777" w:rsidR="000F7943" w:rsidRDefault="000F7943" w:rsidP="000F7943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60873825" w14:textId="77777777" w:rsidR="000F7943" w:rsidRDefault="000F7943" w:rsidP="000F7943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3E81CAC5" w14:textId="77777777" w:rsidR="000F7943" w:rsidRDefault="000F7943" w:rsidP="000F7943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144CB904" w14:textId="77777777" w:rsidR="000F7943" w:rsidRDefault="000F7943" w:rsidP="000F7943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5E6292F0" w14:textId="77777777" w:rsidR="000F7943" w:rsidRDefault="000F7943" w:rsidP="000F7943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__________________</w:t>
      </w:r>
    </w:p>
    <w:p w14:paraId="06ABDBC8" w14:textId="77777777" w:rsidR="000F7943" w:rsidRDefault="000F7943" w:rsidP="000F7943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Jimmy García Saviñón</w:t>
      </w:r>
    </w:p>
    <w:p w14:paraId="0A1B2BED" w14:textId="77777777" w:rsidR="000F7943" w:rsidRDefault="000F7943" w:rsidP="000F7943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Presidente ANAMAR</w:t>
      </w:r>
    </w:p>
    <w:p w14:paraId="48B04F3B" w14:textId="2EDC689F" w:rsidR="001A1EAB" w:rsidRDefault="001A1EAB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0C59A333" w14:textId="77777777" w:rsidR="009809B7" w:rsidRDefault="00561E61" w:rsidP="00B2280E">
      <w:pPr>
        <w:pStyle w:val="NoSpacing"/>
        <w:jc w:val="center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 xml:space="preserve">                                                                            </w:t>
      </w:r>
    </w:p>
    <w:p w14:paraId="512298A8" w14:textId="7EF4E996" w:rsidR="001A1EAB" w:rsidRDefault="001A1EAB" w:rsidP="001A1EAB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14B22265" w14:textId="10DE3CC2" w:rsidR="003077F8" w:rsidRDefault="003077F8" w:rsidP="001A1EAB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6F8EE8CD" w14:textId="77777777" w:rsidR="001A1EAB" w:rsidRDefault="001A1EAB" w:rsidP="001A1EAB">
      <w:pPr>
        <w:pStyle w:val="NoSpacing"/>
        <w:rPr>
          <w:rFonts w:ascii="Gill Sans MT" w:hAnsi="Gill Sans MT"/>
          <w:lang w:val="es-DO"/>
        </w:rPr>
      </w:pPr>
    </w:p>
    <w:p w14:paraId="588604B8" w14:textId="77777777" w:rsidR="001A1EAB" w:rsidRDefault="001A1EAB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710B441F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5D15075B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3A78CAF9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38EB03C7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3A198C17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485147BE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5EC09719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289AC6D1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652C29D3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39EDC40F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6F8D1777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6F71FDEF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241BA742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2BD7CCA2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6A80BA37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044FD02F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61292CF5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5EE19826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2A7CAD55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38C8095D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6755EE36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574B5BA6" w14:textId="4E102133" w:rsidR="00B2280E" w:rsidRPr="00B2280E" w:rsidRDefault="00561E61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 xml:space="preserve"> </w:t>
      </w:r>
      <w:r w:rsidR="008637E7">
        <w:rPr>
          <w:rFonts w:ascii="Gill Sans MT" w:hAnsi="Gill Sans MT"/>
          <w:sz w:val="20"/>
          <w:szCs w:val="20"/>
          <w:lang w:val="es-DO"/>
        </w:rPr>
        <w:t>8 de julio de</w:t>
      </w:r>
      <w:r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B2280E">
        <w:rPr>
          <w:rFonts w:ascii="Gill Sans MT" w:hAnsi="Gill Sans MT"/>
          <w:sz w:val="20"/>
          <w:szCs w:val="20"/>
          <w:lang w:val="es-DO"/>
        </w:rPr>
        <w:t>1</w:t>
      </w:r>
    </w:p>
    <w:sectPr w:rsidR="00B2280E" w:rsidRPr="00B2280E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8605" w14:textId="77777777" w:rsidR="00E250A6" w:rsidRDefault="00E250A6" w:rsidP="008F0499">
      <w:r>
        <w:separator/>
      </w:r>
    </w:p>
  </w:endnote>
  <w:endnote w:type="continuationSeparator" w:id="0">
    <w:p w14:paraId="7262B0C2" w14:textId="77777777" w:rsidR="00E250A6" w:rsidRDefault="00E250A6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0F7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46A4" w14:textId="77777777" w:rsidR="00E250A6" w:rsidRDefault="00E250A6" w:rsidP="008F0499">
      <w:r>
        <w:separator/>
      </w:r>
    </w:p>
  </w:footnote>
  <w:footnote w:type="continuationSeparator" w:id="0">
    <w:p w14:paraId="1E41A399" w14:textId="77777777" w:rsidR="00E250A6" w:rsidRDefault="00E250A6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3F48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4"/>
  </w:num>
  <w:num w:numId="5">
    <w:abstractNumId w:val="30"/>
  </w:num>
  <w:num w:numId="6">
    <w:abstractNumId w:val="20"/>
  </w:num>
  <w:num w:numId="7">
    <w:abstractNumId w:val="10"/>
  </w:num>
  <w:num w:numId="8">
    <w:abstractNumId w:val="28"/>
  </w:num>
  <w:num w:numId="9">
    <w:abstractNumId w:val="33"/>
  </w:num>
  <w:num w:numId="10">
    <w:abstractNumId w:val="11"/>
  </w:num>
  <w:num w:numId="11">
    <w:abstractNumId w:val="13"/>
  </w:num>
  <w:num w:numId="12">
    <w:abstractNumId w:val="35"/>
  </w:num>
  <w:num w:numId="13">
    <w:abstractNumId w:val="16"/>
  </w:num>
  <w:num w:numId="14">
    <w:abstractNumId w:val="15"/>
  </w:num>
  <w:num w:numId="15">
    <w:abstractNumId w:val="27"/>
  </w:num>
  <w:num w:numId="16">
    <w:abstractNumId w:val="29"/>
  </w:num>
  <w:num w:numId="17">
    <w:abstractNumId w:val="12"/>
  </w:num>
  <w:num w:numId="18">
    <w:abstractNumId w:val="25"/>
  </w:num>
  <w:num w:numId="19">
    <w:abstractNumId w:val="3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4"/>
  </w:num>
  <w:num w:numId="31">
    <w:abstractNumId w:val="19"/>
  </w:num>
  <w:num w:numId="32">
    <w:abstractNumId w:val="14"/>
  </w:num>
  <w:num w:numId="33">
    <w:abstractNumId w:val="18"/>
  </w:num>
  <w:num w:numId="34">
    <w:abstractNumId w:val="26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5D75"/>
    <w:rsid w:val="00032709"/>
    <w:rsid w:val="00037C01"/>
    <w:rsid w:val="00046CB9"/>
    <w:rsid w:val="0005425E"/>
    <w:rsid w:val="00057F6E"/>
    <w:rsid w:val="000868B4"/>
    <w:rsid w:val="00094648"/>
    <w:rsid w:val="000A3C06"/>
    <w:rsid w:val="000B05DA"/>
    <w:rsid w:val="000B697A"/>
    <w:rsid w:val="000B7B39"/>
    <w:rsid w:val="000F1D39"/>
    <w:rsid w:val="000F6F72"/>
    <w:rsid w:val="000F7943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869AE"/>
    <w:rsid w:val="00193EDC"/>
    <w:rsid w:val="001A1EAB"/>
    <w:rsid w:val="001C64B9"/>
    <w:rsid w:val="001D7149"/>
    <w:rsid w:val="001E37F1"/>
    <w:rsid w:val="001F3C6F"/>
    <w:rsid w:val="00201DA5"/>
    <w:rsid w:val="002422B9"/>
    <w:rsid w:val="00247DFC"/>
    <w:rsid w:val="00253ED6"/>
    <w:rsid w:val="00256DDF"/>
    <w:rsid w:val="00273328"/>
    <w:rsid w:val="0027444B"/>
    <w:rsid w:val="00281785"/>
    <w:rsid w:val="00291573"/>
    <w:rsid w:val="002A5C5F"/>
    <w:rsid w:val="002B219F"/>
    <w:rsid w:val="002C0526"/>
    <w:rsid w:val="002D3B78"/>
    <w:rsid w:val="002D4818"/>
    <w:rsid w:val="002E23DF"/>
    <w:rsid w:val="002E41B7"/>
    <w:rsid w:val="002F11F2"/>
    <w:rsid w:val="002F345E"/>
    <w:rsid w:val="003071DE"/>
    <w:rsid w:val="003077F8"/>
    <w:rsid w:val="00316DC3"/>
    <w:rsid w:val="00322210"/>
    <w:rsid w:val="00325346"/>
    <w:rsid w:val="003315A0"/>
    <w:rsid w:val="0033531E"/>
    <w:rsid w:val="00345248"/>
    <w:rsid w:val="00345B23"/>
    <w:rsid w:val="00362169"/>
    <w:rsid w:val="003764BE"/>
    <w:rsid w:val="00380D81"/>
    <w:rsid w:val="0038325F"/>
    <w:rsid w:val="003B351A"/>
    <w:rsid w:val="003B57E8"/>
    <w:rsid w:val="003B6136"/>
    <w:rsid w:val="003C4FBB"/>
    <w:rsid w:val="003D36D7"/>
    <w:rsid w:val="003E56FB"/>
    <w:rsid w:val="003F2436"/>
    <w:rsid w:val="003F4E07"/>
    <w:rsid w:val="003F5855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21AC"/>
    <w:rsid w:val="00490247"/>
    <w:rsid w:val="00492D6D"/>
    <w:rsid w:val="004A69BF"/>
    <w:rsid w:val="004B090E"/>
    <w:rsid w:val="004B4634"/>
    <w:rsid w:val="004B7084"/>
    <w:rsid w:val="004C6D0C"/>
    <w:rsid w:val="004E20BB"/>
    <w:rsid w:val="004E4170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B021B"/>
    <w:rsid w:val="005B7379"/>
    <w:rsid w:val="005C0051"/>
    <w:rsid w:val="005C35DA"/>
    <w:rsid w:val="005E0D7C"/>
    <w:rsid w:val="005E12EA"/>
    <w:rsid w:val="00601D85"/>
    <w:rsid w:val="00612556"/>
    <w:rsid w:val="00615FB6"/>
    <w:rsid w:val="006216B1"/>
    <w:rsid w:val="0062796B"/>
    <w:rsid w:val="00660FA0"/>
    <w:rsid w:val="0067290A"/>
    <w:rsid w:val="00680E9A"/>
    <w:rsid w:val="006906B9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60C83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277A4"/>
    <w:rsid w:val="00843F9F"/>
    <w:rsid w:val="0085277F"/>
    <w:rsid w:val="008543FB"/>
    <w:rsid w:val="00854499"/>
    <w:rsid w:val="008637E7"/>
    <w:rsid w:val="0087035C"/>
    <w:rsid w:val="008704F0"/>
    <w:rsid w:val="00872F53"/>
    <w:rsid w:val="00880429"/>
    <w:rsid w:val="008834B3"/>
    <w:rsid w:val="00883887"/>
    <w:rsid w:val="0089041E"/>
    <w:rsid w:val="008923AC"/>
    <w:rsid w:val="008976B0"/>
    <w:rsid w:val="00897EDC"/>
    <w:rsid w:val="008A6FC0"/>
    <w:rsid w:val="008B635E"/>
    <w:rsid w:val="008B7CC1"/>
    <w:rsid w:val="008C6069"/>
    <w:rsid w:val="008E7F31"/>
    <w:rsid w:val="008F0499"/>
    <w:rsid w:val="008F6A39"/>
    <w:rsid w:val="00923C60"/>
    <w:rsid w:val="00935C75"/>
    <w:rsid w:val="009376DD"/>
    <w:rsid w:val="0094022B"/>
    <w:rsid w:val="00955530"/>
    <w:rsid w:val="00965B40"/>
    <w:rsid w:val="009809B7"/>
    <w:rsid w:val="00987BB5"/>
    <w:rsid w:val="00997642"/>
    <w:rsid w:val="009A6497"/>
    <w:rsid w:val="009B65F2"/>
    <w:rsid w:val="009D2FC9"/>
    <w:rsid w:val="009E1206"/>
    <w:rsid w:val="009E58B6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B2E52"/>
    <w:rsid w:val="00AC7052"/>
    <w:rsid w:val="00AC78B3"/>
    <w:rsid w:val="00AE32A2"/>
    <w:rsid w:val="00AF366D"/>
    <w:rsid w:val="00B01225"/>
    <w:rsid w:val="00B04A04"/>
    <w:rsid w:val="00B11332"/>
    <w:rsid w:val="00B2280E"/>
    <w:rsid w:val="00B26B9D"/>
    <w:rsid w:val="00B31698"/>
    <w:rsid w:val="00B42031"/>
    <w:rsid w:val="00B82293"/>
    <w:rsid w:val="00BA1563"/>
    <w:rsid w:val="00BA4DF9"/>
    <w:rsid w:val="00BB5248"/>
    <w:rsid w:val="00BB7BE8"/>
    <w:rsid w:val="00BC7BFA"/>
    <w:rsid w:val="00BF0347"/>
    <w:rsid w:val="00C006B5"/>
    <w:rsid w:val="00C0171A"/>
    <w:rsid w:val="00C20859"/>
    <w:rsid w:val="00C45945"/>
    <w:rsid w:val="00C51027"/>
    <w:rsid w:val="00C623E0"/>
    <w:rsid w:val="00C630AD"/>
    <w:rsid w:val="00C746F7"/>
    <w:rsid w:val="00C86CEA"/>
    <w:rsid w:val="00C90B29"/>
    <w:rsid w:val="00CA50DE"/>
    <w:rsid w:val="00CA71EF"/>
    <w:rsid w:val="00CB06C0"/>
    <w:rsid w:val="00CC1D75"/>
    <w:rsid w:val="00CE2943"/>
    <w:rsid w:val="00CE7468"/>
    <w:rsid w:val="00D06FE5"/>
    <w:rsid w:val="00D1039B"/>
    <w:rsid w:val="00D10CDD"/>
    <w:rsid w:val="00D12E0F"/>
    <w:rsid w:val="00D20053"/>
    <w:rsid w:val="00D31ED9"/>
    <w:rsid w:val="00D323F7"/>
    <w:rsid w:val="00D42831"/>
    <w:rsid w:val="00D44303"/>
    <w:rsid w:val="00D45FCB"/>
    <w:rsid w:val="00D5578D"/>
    <w:rsid w:val="00D62A4D"/>
    <w:rsid w:val="00D66A70"/>
    <w:rsid w:val="00D763BD"/>
    <w:rsid w:val="00DA57DE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50A6"/>
    <w:rsid w:val="00E25D9B"/>
    <w:rsid w:val="00E50045"/>
    <w:rsid w:val="00E510AE"/>
    <w:rsid w:val="00E70409"/>
    <w:rsid w:val="00E709DB"/>
    <w:rsid w:val="00E74685"/>
    <w:rsid w:val="00E76B87"/>
    <w:rsid w:val="00E83D33"/>
    <w:rsid w:val="00E84D38"/>
    <w:rsid w:val="00E909CF"/>
    <w:rsid w:val="00E9295F"/>
    <w:rsid w:val="00EB0A0D"/>
    <w:rsid w:val="00EB2F4C"/>
    <w:rsid w:val="00EB3EC2"/>
    <w:rsid w:val="00ED0C48"/>
    <w:rsid w:val="00EE20EE"/>
    <w:rsid w:val="00EE459D"/>
    <w:rsid w:val="00F03F58"/>
    <w:rsid w:val="00F20C95"/>
    <w:rsid w:val="00F267DE"/>
    <w:rsid w:val="00F335AF"/>
    <w:rsid w:val="00F37754"/>
    <w:rsid w:val="00F46B4C"/>
    <w:rsid w:val="00F6100A"/>
    <w:rsid w:val="00F7305C"/>
    <w:rsid w:val="00F80179"/>
    <w:rsid w:val="00F81008"/>
    <w:rsid w:val="00F845C1"/>
    <w:rsid w:val="00F87988"/>
    <w:rsid w:val="00F93D95"/>
    <w:rsid w:val="00F9753B"/>
    <w:rsid w:val="00FA01A2"/>
    <w:rsid w:val="00FA6359"/>
    <w:rsid w:val="00FB5B10"/>
    <w:rsid w:val="00FC5D58"/>
    <w:rsid w:val="00FC67B0"/>
    <w:rsid w:val="00FD4BF0"/>
    <w:rsid w:val="00FD7428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803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5</cp:revision>
  <cp:lastPrinted>2021-07-08T14:44:00Z</cp:lastPrinted>
  <dcterms:created xsi:type="dcterms:W3CDTF">2021-07-08T14:45:00Z</dcterms:created>
  <dcterms:modified xsi:type="dcterms:W3CDTF">2021-10-07T16:53:00Z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