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981F" w14:textId="135A6C57" w:rsidR="007B4673" w:rsidRPr="00E46634" w:rsidRDefault="007B4673" w:rsidP="00FB7F36">
      <w:pPr>
        <w:spacing w:line="276" w:lineRule="auto"/>
        <w:ind w:left="360"/>
        <w:jc w:val="center"/>
        <w:rPr>
          <w:rFonts w:ascii="Gill Sans MT" w:hAnsi="Gill Sans MT"/>
          <w:b/>
          <w:color w:val="002060"/>
          <w:sz w:val="28"/>
          <w:szCs w:val="28"/>
        </w:rPr>
      </w:pPr>
      <w:r w:rsidRPr="00E46634">
        <w:rPr>
          <w:rFonts w:ascii="Gill Sans MT" w:hAnsi="Gill Sans MT"/>
          <w:b/>
          <w:color w:val="002060"/>
          <w:sz w:val="28"/>
          <w:szCs w:val="28"/>
        </w:rPr>
        <w:t>INFORME DE SEGUIMIENTO PROGRAMA</w:t>
      </w:r>
      <w:r w:rsidR="00BC38F2" w:rsidRPr="00E46634">
        <w:rPr>
          <w:rFonts w:ascii="Gill Sans MT" w:hAnsi="Gill Sans MT"/>
          <w:b/>
          <w:color w:val="002060"/>
          <w:sz w:val="28"/>
          <w:szCs w:val="28"/>
        </w:rPr>
        <w:t>S Y PROYECTOS</w:t>
      </w:r>
    </w:p>
    <w:p w14:paraId="7B70D9D0" w14:textId="79436831" w:rsidR="00102D37" w:rsidRPr="00E46634" w:rsidRDefault="007F773A" w:rsidP="00FB7F36">
      <w:pPr>
        <w:spacing w:line="276" w:lineRule="auto"/>
        <w:ind w:left="360"/>
        <w:jc w:val="center"/>
        <w:rPr>
          <w:rFonts w:ascii="Gill Sans MT" w:hAnsi="Gill Sans MT"/>
          <w:b/>
          <w:color w:val="002060"/>
          <w:sz w:val="28"/>
          <w:szCs w:val="28"/>
        </w:rPr>
      </w:pPr>
      <w:r>
        <w:rPr>
          <w:rFonts w:ascii="Gill Sans MT" w:hAnsi="Gill Sans MT"/>
          <w:b/>
          <w:color w:val="002060"/>
          <w:sz w:val="28"/>
          <w:szCs w:val="28"/>
        </w:rPr>
        <w:t>OCTUBRE-DICIEMBRE</w:t>
      </w:r>
      <w:r w:rsidR="00AC69A3">
        <w:rPr>
          <w:rFonts w:ascii="Gill Sans MT" w:hAnsi="Gill Sans MT"/>
          <w:b/>
          <w:color w:val="002060"/>
          <w:sz w:val="28"/>
          <w:szCs w:val="28"/>
        </w:rPr>
        <w:t xml:space="preserve"> 202</w:t>
      </w:r>
      <w:r w:rsidR="00BB5C52">
        <w:rPr>
          <w:rFonts w:ascii="Gill Sans MT" w:hAnsi="Gill Sans MT"/>
          <w:b/>
          <w:color w:val="002060"/>
          <w:sz w:val="28"/>
          <w:szCs w:val="28"/>
        </w:rPr>
        <w:t>4</w:t>
      </w:r>
    </w:p>
    <w:p w14:paraId="4B74C516" w14:textId="3FB1D9EC" w:rsidR="0003092E" w:rsidRPr="00E46634" w:rsidRDefault="0003092E" w:rsidP="00FB7F36">
      <w:pPr>
        <w:spacing w:line="276" w:lineRule="auto"/>
        <w:jc w:val="center"/>
        <w:rPr>
          <w:rFonts w:ascii="Gill Sans MT" w:hAnsi="Gill Sans MT"/>
          <w:sz w:val="24"/>
          <w:szCs w:val="24"/>
        </w:rPr>
      </w:pPr>
    </w:p>
    <w:p w14:paraId="4490DC16" w14:textId="38F09831" w:rsidR="0003092E" w:rsidRPr="00E46634" w:rsidRDefault="0003092E" w:rsidP="00FB7F36">
      <w:pPr>
        <w:spacing w:line="276" w:lineRule="auto"/>
        <w:jc w:val="both"/>
        <w:rPr>
          <w:rFonts w:ascii="Gill Sans MT" w:hAnsi="Gill Sans MT"/>
          <w:sz w:val="24"/>
          <w:szCs w:val="24"/>
        </w:rPr>
      </w:pPr>
      <w:r w:rsidRPr="00E46634">
        <w:rPr>
          <w:rFonts w:ascii="Gill Sans MT" w:hAnsi="Gill Sans MT"/>
          <w:b/>
          <w:sz w:val="24"/>
          <w:szCs w:val="24"/>
        </w:rPr>
        <w:t>Capítulo:</w:t>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002439A6" w:rsidRPr="00E46634">
        <w:rPr>
          <w:rFonts w:ascii="Gill Sans MT" w:hAnsi="Gill Sans MT"/>
          <w:sz w:val="24"/>
          <w:szCs w:val="24"/>
        </w:rPr>
        <w:t>0201- Presidencia de la República</w:t>
      </w:r>
    </w:p>
    <w:p w14:paraId="29CB0862" w14:textId="3C9CE6CA" w:rsidR="002439A6" w:rsidRPr="00E46634" w:rsidRDefault="002439A6" w:rsidP="00FB7F36">
      <w:pPr>
        <w:spacing w:line="276" w:lineRule="auto"/>
        <w:jc w:val="both"/>
        <w:rPr>
          <w:rFonts w:ascii="Gill Sans MT" w:hAnsi="Gill Sans MT"/>
          <w:sz w:val="24"/>
          <w:szCs w:val="24"/>
        </w:rPr>
      </w:pPr>
      <w:r w:rsidRPr="00E46634">
        <w:rPr>
          <w:rFonts w:ascii="Gill Sans MT" w:hAnsi="Gill Sans MT"/>
          <w:b/>
          <w:sz w:val="24"/>
          <w:szCs w:val="24"/>
        </w:rPr>
        <w:t>Sub-Capítulo</w:t>
      </w:r>
      <w:r w:rsidR="00EE6957" w:rsidRPr="00E46634">
        <w:rPr>
          <w:rFonts w:ascii="Gill Sans MT" w:hAnsi="Gill Sans MT"/>
          <w:b/>
          <w:sz w:val="24"/>
          <w:szCs w:val="24"/>
        </w:rPr>
        <w:t>:</w:t>
      </w:r>
      <w:r w:rsidR="00EE6957" w:rsidRPr="00E46634">
        <w:rPr>
          <w:rFonts w:ascii="Gill Sans MT" w:hAnsi="Gill Sans MT"/>
          <w:b/>
          <w:sz w:val="24"/>
          <w:szCs w:val="24"/>
        </w:rPr>
        <w:tab/>
      </w:r>
      <w:r w:rsidRPr="00E46634">
        <w:rPr>
          <w:rFonts w:ascii="Gill Sans MT" w:hAnsi="Gill Sans MT"/>
          <w:sz w:val="24"/>
          <w:szCs w:val="24"/>
        </w:rPr>
        <w:t xml:space="preserve"> </w:t>
      </w:r>
      <w:r w:rsidR="0067291A" w:rsidRPr="00E46634">
        <w:rPr>
          <w:rFonts w:ascii="Gill Sans MT" w:hAnsi="Gill Sans MT"/>
          <w:sz w:val="24"/>
          <w:szCs w:val="24"/>
        </w:rPr>
        <w:tab/>
      </w:r>
      <w:r w:rsidR="0067291A" w:rsidRPr="00E46634">
        <w:rPr>
          <w:rFonts w:ascii="Gill Sans MT" w:hAnsi="Gill Sans MT"/>
          <w:sz w:val="24"/>
          <w:szCs w:val="24"/>
        </w:rPr>
        <w:tab/>
      </w:r>
      <w:r w:rsidR="007715C1" w:rsidRPr="00E46634">
        <w:rPr>
          <w:rFonts w:ascii="Gill Sans MT" w:hAnsi="Gill Sans MT"/>
          <w:sz w:val="24"/>
          <w:szCs w:val="24"/>
        </w:rPr>
        <w:t>0</w:t>
      </w:r>
      <w:r w:rsidRPr="00E46634">
        <w:rPr>
          <w:rFonts w:ascii="Gill Sans MT" w:hAnsi="Gill Sans MT"/>
          <w:sz w:val="24"/>
          <w:szCs w:val="24"/>
        </w:rPr>
        <w:t xml:space="preserve">1 </w:t>
      </w:r>
      <w:r w:rsidR="00EE6957" w:rsidRPr="00E46634">
        <w:rPr>
          <w:rFonts w:ascii="Gill Sans MT" w:hAnsi="Gill Sans MT"/>
          <w:sz w:val="24"/>
          <w:szCs w:val="24"/>
        </w:rPr>
        <w:t>–</w:t>
      </w:r>
      <w:r w:rsidRPr="00E46634">
        <w:rPr>
          <w:rFonts w:ascii="Gill Sans MT" w:hAnsi="Gill Sans MT"/>
          <w:sz w:val="24"/>
          <w:szCs w:val="24"/>
        </w:rPr>
        <w:t xml:space="preserve"> Ministerio</w:t>
      </w:r>
      <w:r w:rsidR="00EE6957" w:rsidRPr="00E46634">
        <w:rPr>
          <w:rFonts w:ascii="Gill Sans MT" w:hAnsi="Gill Sans MT"/>
          <w:sz w:val="24"/>
          <w:szCs w:val="24"/>
        </w:rPr>
        <w:t xml:space="preserve"> Administrativo de la Presidencia</w:t>
      </w:r>
    </w:p>
    <w:p w14:paraId="0CE0E428" w14:textId="2EAF80F1" w:rsidR="00513672" w:rsidRPr="00E46634" w:rsidRDefault="00EE6957" w:rsidP="00FB7F36">
      <w:pPr>
        <w:spacing w:line="276" w:lineRule="auto"/>
        <w:jc w:val="both"/>
        <w:rPr>
          <w:rFonts w:ascii="Gill Sans MT" w:hAnsi="Gill Sans MT"/>
          <w:sz w:val="24"/>
          <w:szCs w:val="24"/>
        </w:rPr>
      </w:pPr>
      <w:r w:rsidRPr="00E46634">
        <w:rPr>
          <w:rFonts w:ascii="Gill Sans MT" w:hAnsi="Gill Sans MT"/>
          <w:b/>
          <w:sz w:val="24"/>
          <w:szCs w:val="24"/>
        </w:rPr>
        <w:t>Unidad Ejecutora:</w:t>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Pr="00E46634">
        <w:rPr>
          <w:rFonts w:ascii="Gill Sans MT" w:hAnsi="Gill Sans MT"/>
          <w:sz w:val="24"/>
          <w:szCs w:val="24"/>
        </w:rPr>
        <w:t>0024 – Autoridad Nacional de Asuntos Marítimos</w:t>
      </w:r>
    </w:p>
    <w:p w14:paraId="7647E21F" w14:textId="77777777" w:rsidR="00513672" w:rsidRPr="00E46634" w:rsidRDefault="00513672" w:rsidP="00FB7F36">
      <w:pPr>
        <w:spacing w:line="276" w:lineRule="auto"/>
        <w:jc w:val="both"/>
        <w:rPr>
          <w:rFonts w:ascii="Gill Sans MT" w:hAnsi="Gill Sans MT"/>
          <w:sz w:val="24"/>
          <w:szCs w:val="24"/>
        </w:rPr>
      </w:pPr>
    </w:p>
    <w:p w14:paraId="275EA9D3" w14:textId="77777777" w:rsidR="00513672" w:rsidRPr="00E46634" w:rsidRDefault="00513672" w:rsidP="00FB7F36">
      <w:pPr>
        <w:pStyle w:val="Prrafodelista"/>
        <w:numPr>
          <w:ilvl w:val="0"/>
          <w:numId w:val="1"/>
        </w:numPr>
        <w:jc w:val="both"/>
        <w:rPr>
          <w:b/>
          <w:color w:val="002060"/>
          <w:szCs w:val="24"/>
        </w:rPr>
      </w:pPr>
      <w:r w:rsidRPr="00E46634">
        <w:rPr>
          <w:b/>
          <w:color w:val="002060"/>
          <w:szCs w:val="24"/>
        </w:rPr>
        <w:t>ASPECTOS GENERALES</w:t>
      </w:r>
    </w:p>
    <w:p w14:paraId="76E2006D" w14:textId="08F8298A" w:rsidR="00825E3B" w:rsidRPr="00F2410F" w:rsidRDefault="00513672" w:rsidP="00FB7F36">
      <w:pPr>
        <w:spacing w:line="276" w:lineRule="auto"/>
        <w:jc w:val="both"/>
        <w:rPr>
          <w:rFonts w:ascii="Gill Sans MT" w:hAnsi="Gill Sans MT"/>
          <w:b/>
          <w:sz w:val="24"/>
          <w:szCs w:val="24"/>
        </w:rPr>
      </w:pPr>
      <w:r w:rsidRPr="00F2410F">
        <w:rPr>
          <w:rFonts w:ascii="Gill Sans MT" w:hAnsi="Gill Sans MT"/>
          <w:b/>
          <w:sz w:val="24"/>
          <w:szCs w:val="24"/>
        </w:rPr>
        <w:t>Misión:</w:t>
      </w:r>
    </w:p>
    <w:p w14:paraId="61B1913A" w14:textId="769B6C23" w:rsidR="00A6266D" w:rsidRPr="00F2410F" w:rsidRDefault="0004788B" w:rsidP="00FB7F36">
      <w:pPr>
        <w:spacing w:line="276" w:lineRule="auto"/>
        <w:jc w:val="both"/>
        <w:rPr>
          <w:rFonts w:ascii="Gill Sans MT" w:hAnsi="Gill Sans MT"/>
          <w:sz w:val="24"/>
          <w:szCs w:val="24"/>
        </w:rPr>
      </w:pPr>
      <w:r w:rsidRPr="00F2410F">
        <w:rPr>
          <w:rFonts w:ascii="Gill Sans MT" w:hAnsi="Gill Sans MT"/>
          <w:sz w:val="24"/>
          <w:szCs w:val="24"/>
        </w:rPr>
        <w:t>Somos la entidad que ofrece apoyo administrativo y logístico a las ejecutorias de los planes de la Presidencia de la República</w:t>
      </w:r>
      <w:r w:rsidR="00A6266D" w:rsidRPr="00F2410F">
        <w:rPr>
          <w:rFonts w:ascii="Gill Sans MT" w:hAnsi="Gill Sans MT"/>
          <w:sz w:val="24"/>
          <w:szCs w:val="24"/>
        </w:rPr>
        <w:t>, a través de una gestión transparente y eficaz.</w:t>
      </w:r>
    </w:p>
    <w:p w14:paraId="43906B2F" w14:textId="77777777" w:rsidR="00FA1DFC" w:rsidRPr="00F2410F" w:rsidRDefault="00FA1DFC" w:rsidP="00FB7F36">
      <w:pPr>
        <w:spacing w:line="276" w:lineRule="auto"/>
        <w:jc w:val="both"/>
        <w:rPr>
          <w:rFonts w:ascii="Gill Sans MT" w:hAnsi="Gill Sans MT"/>
          <w:b/>
          <w:sz w:val="24"/>
          <w:szCs w:val="24"/>
        </w:rPr>
      </w:pPr>
    </w:p>
    <w:p w14:paraId="0D4DD292" w14:textId="77777777" w:rsidR="0067291A" w:rsidRPr="00F2410F" w:rsidRDefault="005872E3" w:rsidP="00FB7F36">
      <w:pPr>
        <w:spacing w:line="276" w:lineRule="auto"/>
        <w:jc w:val="both"/>
        <w:rPr>
          <w:rFonts w:ascii="Gill Sans MT" w:hAnsi="Gill Sans MT"/>
          <w:b/>
          <w:sz w:val="24"/>
          <w:szCs w:val="24"/>
        </w:rPr>
      </w:pPr>
      <w:r w:rsidRPr="00F2410F">
        <w:rPr>
          <w:rFonts w:ascii="Gill Sans MT" w:hAnsi="Gill Sans MT"/>
          <w:b/>
          <w:sz w:val="24"/>
          <w:szCs w:val="24"/>
        </w:rPr>
        <w:t>Visión:</w:t>
      </w:r>
      <w:r w:rsidR="0067291A" w:rsidRPr="00F2410F">
        <w:rPr>
          <w:rFonts w:ascii="Gill Sans MT" w:hAnsi="Gill Sans MT"/>
          <w:b/>
          <w:sz w:val="24"/>
          <w:szCs w:val="24"/>
        </w:rPr>
        <w:t xml:space="preserve"> </w:t>
      </w:r>
    </w:p>
    <w:p w14:paraId="70ECE863" w14:textId="6BB802BC" w:rsidR="005872E3" w:rsidRPr="00E46634" w:rsidRDefault="005872E3" w:rsidP="00FB7F36">
      <w:pPr>
        <w:spacing w:line="276" w:lineRule="auto"/>
        <w:jc w:val="both"/>
        <w:rPr>
          <w:rFonts w:ascii="Gill Sans MT" w:hAnsi="Gill Sans MT"/>
          <w:sz w:val="24"/>
          <w:szCs w:val="24"/>
        </w:rPr>
      </w:pPr>
      <w:r w:rsidRPr="00F2410F">
        <w:rPr>
          <w:rFonts w:ascii="Gill Sans MT" w:hAnsi="Gill Sans MT"/>
          <w:sz w:val="24"/>
          <w:szCs w:val="24"/>
        </w:rPr>
        <w:t>Ser el Ministerio reconocido por su liderazgo en el cumplimiento de las leyes</w:t>
      </w:r>
      <w:r w:rsidR="00DF1D9A" w:rsidRPr="00F2410F">
        <w:rPr>
          <w:rFonts w:ascii="Gill Sans MT" w:hAnsi="Gill Sans MT"/>
          <w:sz w:val="24"/>
          <w:szCs w:val="24"/>
        </w:rPr>
        <w:t>, innovación y eficacia, a fin de lograr una mejor</w:t>
      </w:r>
      <w:r w:rsidR="00C81B8C" w:rsidRPr="00F2410F">
        <w:rPr>
          <w:rFonts w:ascii="Gill Sans MT" w:hAnsi="Gill Sans MT"/>
          <w:sz w:val="24"/>
          <w:szCs w:val="24"/>
        </w:rPr>
        <w:t xml:space="preserve"> nación.</w:t>
      </w:r>
    </w:p>
    <w:p w14:paraId="0C1700D2" w14:textId="698735CE" w:rsidR="00C81B8C" w:rsidRPr="00E46634" w:rsidRDefault="00C81B8C" w:rsidP="00FB7F36">
      <w:pPr>
        <w:spacing w:line="276" w:lineRule="auto"/>
        <w:jc w:val="both"/>
        <w:rPr>
          <w:rFonts w:ascii="Gill Sans MT" w:hAnsi="Gill Sans MT"/>
          <w:sz w:val="24"/>
          <w:szCs w:val="24"/>
        </w:rPr>
      </w:pPr>
    </w:p>
    <w:p w14:paraId="0327FE8D" w14:textId="5C9F6942" w:rsidR="00C81B8C" w:rsidRPr="00E46634" w:rsidRDefault="00C81B8C" w:rsidP="00FB7F36">
      <w:pPr>
        <w:pStyle w:val="Prrafodelista"/>
        <w:numPr>
          <w:ilvl w:val="0"/>
          <w:numId w:val="1"/>
        </w:numPr>
        <w:jc w:val="both"/>
        <w:rPr>
          <w:b/>
          <w:color w:val="002060"/>
          <w:szCs w:val="24"/>
        </w:rPr>
      </w:pPr>
      <w:r w:rsidRPr="00E46634">
        <w:rPr>
          <w:b/>
          <w:color w:val="002060"/>
          <w:szCs w:val="24"/>
        </w:rPr>
        <w:t>CONTRIBUCI</w:t>
      </w:r>
      <w:r w:rsidR="006F337F" w:rsidRPr="006F337F">
        <w:rPr>
          <w:b/>
          <w:bCs/>
          <w:color w:val="002060"/>
          <w:szCs w:val="24"/>
        </w:rPr>
        <w:t>Ó</w:t>
      </w:r>
      <w:r w:rsidRPr="00E46634">
        <w:rPr>
          <w:b/>
          <w:color w:val="002060"/>
          <w:szCs w:val="24"/>
        </w:rPr>
        <w:t xml:space="preserve">N </w:t>
      </w:r>
      <w:r w:rsidR="00BD49CB" w:rsidRPr="00E46634">
        <w:rPr>
          <w:b/>
          <w:color w:val="002060"/>
          <w:szCs w:val="24"/>
        </w:rPr>
        <w:t xml:space="preserve">A LA ESTRATEGIA NACIONAL DE DESARROLLO Y AL </w:t>
      </w:r>
      <w:r w:rsidR="00E255B3" w:rsidRPr="00E46634">
        <w:rPr>
          <w:b/>
          <w:color w:val="002060"/>
          <w:szCs w:val="24"/>
        </w:rPr>
        <w:t>PLAN NACIONAL PLURIANUAL DEL SECTOR P</w:t>
      </w:r>
      <w:r w:rsidR="00E828FE" w:rsidRPr="00E828FE">
        <w:rPr>
          <w:b/>
          <w:bCs/>
          <w:color w:val="002060"/>
          <w:szCs w:val="24"/>
        </w:rPr>
        <w:t>Ú</w:t>
      </w:r>
      <w:r w:rsidR="00E255B3" w:rsidRPr="00E46634">
        <w:rPr>
          <w:b/>
          <w:color w:val="002060"/>
          <w:szCs w:val="24"/>
        </w:rPr>
        <w:t>BLICO.</w:t>
      </w:r>
    </w:p>
    <w:p w14:paraId="0CB7FE65" w14:textId="194C4537" w:rsidR="00426EF1" w:rsidRPr="00E46634" w:rsidRDefault="0029757B" w:rsidP="00FB7F36">
      <w:pPr>
        <w:spacing w:line="276" w:lineRule="auto"/>
        <w:jc w:val="both"/>
        <w:rPr>
          <w:rFonts w:ascii="Gill Sans MT" w:hAnsi="Gill Sans MT"/>
          <w:sz w:val="24"/>
          <w:szCs w:val="24"/>
        </w:rPr>
      </w:pPr>
      <w:r w:rsidRPr="00E46634">
        <w:rPr>
          <w:rFonts w:ascii="Gill Sans MT" w:hAnsi="Gill Sans MT"/>
          <w:b/>
          <w:sz w:val="24"/>
          <w:szCs w:val="24"/>
        </w:rPr>
        <w:t xml:space="preserve">Eje </w:t>
      </w:r>
      <w:r w:rsidR="00E14F2B" w:rsidRPr="00E46634">
        <w:rPr>
          <w:rFonts w:ascii="Gill Sans MT" w:hAnsi="Gill Sans MT"/>
          <w:b/>
          <w:sz w:val="24"/>
          <w:szCs w:val="24"/>
        </w:rPr>
        <w:t>Estratégico:</w:t>
      </w:r>
      <w:r w:rsidRPr="00E46634">
        <w:rPr>
          <w:rFonts w:ascii="Gill Sans MT" w:hAnsi="Gill Sans MT"/>
          <w:b/>
          <w:sz w:val="24"/>
          <w:szCs w:val="24"/>
        </w:rPr>
        <w:t xml:space="preserve"> </w:t>
      </w:r>
      <w:r w:rsidR="00A72A2B"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 Desarrollo Sostenible</w:t>
      </w:r>
    </w:p>
    <w:p w14:paraId="47E21152" w14:textId="1E0820CE" w:rsidR="00A06647" w:rsidRPr="00E46634" w:rsidRDefault="00A06647" w:rsidP="00FB7F36">
      <w:pPr>
        <w:spacing w:line="276" w:lineRule="auto"/>
        <w:jc w:val="both"/>
        <w:rPr>
          <w:rFonts w:ascii="Gill Sans MT" w:hAnsi="Gill Sans MT"/>
          <w:sz w:val="24"/>
          <w:szCs w:val="24"/>
        </w:rPr>
      </w:pPr>
      <w:r w:rsidRPr="00E46634">
        <w:rPr>
          <w:rFonts w:ascii="Gill Sans MT" w:hAnsi="Gill Sans MT"/>
          <w:b/>
          <w:sz w:val="24"/>
          <w:szCs w:val="24"/>
        </w:rPr>
        <w:t>Objetivo General</w:t>
      </w:r>
      <w:r w:rsidR="00A72A2B" w:rsidRPr="00E46634">
        <w:rPr>
          <w:rFonts w:ascii="Gill Sans MT" w:hAnsi="Gill Sans MT"/>
          <w:b/>
          <w:sz w:val="24"/>
          <w:szCs w:val="24"/>
        </w:rPr>
        <w:t>:</w:t>
      </w:r>
      <w:r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4.1 Manejo sostenible del medio ambiente</w:t>
      </w:r>
    </w:p>
    <w:p w14:paraId="448D6768" w14:textId="3F138D4D" w:rsidR="0092787C" w:rsidRPr="00E46634" w:rsidRDefault="00A06647" w:rsidP="00FB7F36">
      <w:pPr>
        <w:spacing w:line="276" w:lineRule="auto"/>
        <w:ind w:left="3540" w:hanging="3540"/>
        <w:jc w:val="both"/>
        <w:rPr>
          <w:rFonts w:ascii="Gill Sans MT" w:hAnsi="Gill Sans MT"/>
          <w:sz w:val="24"/>
          <w:szCs w:val="24"/>
        </w:rPr>
      </w:pPr>
      <w:r w:rsidRPr="00E46634">
        <w:rPr>
          <w:rFonts w:ascii="Gill Sans MT" w:hAnsi="Gill Sans MT"/>
          <w:b/>
          <w:sz w:val="24"/>
          <w:szCs w:val="24"/>
        </w:rPr>
        <w:t xml:space="preserve">Objetivo </w:t>
      </w:r>
      <w:r w:rsidR="00842D12">
        <w:rPr>
          <w:rFonts w:ascii="Gill Sans MT" w:hAnsi="Gill Sans MT"/>
          <w:b/>
          <w:sz w:val="24"/>
          <w:szCs w:val="24"/>
        </w:rPr>
        <w:t>E</w:t>
      </w:r>
      <w:r w:rsidRPr="00E46634">
        <w:rPr>
          <w:rFonts w:ascii="Gill Sans MT" w:hAnsi="Gill Sans MT"/>
          <w:b/>
          <w:sz w:val="24"/>
          <w:szCs w:val="24"/>
        </w:rPr>
        <w:t>specífico</w:t>
      </w:r>
      <w:r w:rsidR="00FE4A1E" w:rsidRPr="00E46634">
        <w:rPr>
          <w:rFonts w:ascii="Gill Sans MT" w:hAnsi="Gill Sans MT"/>
          <w:b/>
          <w:sz w:val="24"/>
          <w:szCs w:val="24"/>
        </w:rPr>
        <w:t>:</w:t>
      </w:r>
      <w:r w:rsidR="00A72A2B" w:rsidRPr="00E46634">
        <w:rPr>
          <w:rFonts w:ascii="Gill Sans MT" w:hAnsi="Gill Sans MT"/>
          <w:b/>
          <w:sz w:val="24"/>
          <w:szCs w:val="24"/>
        </w:rPr>
        <w:tab/>
      </w:r>
      <w:r w:rsidR="00FE4A1E" w:rsidRPr="00E46634">
        <w:rPr>
          <w:rFonts w:ascii="Gill Sans MT" w:hAnsi="Gill Sans MT"/>
          <w:sz w:val="24"/>
          <w:szCs w:val="24"/>
        </w:rPr>
        <w:t xml:space="preserve">4.1.1 Proteger y usar de forma sostenible los bienes de los ecosistemas, la biodiversidad y el patrimonio natural de </w:t>
      </w:r>
      <w:r w:rsidR="0092787C" w:rsidRPr="00E46634">
        <w:rPr>
          <w:rFonts w:ascii="Gill Sans MT" w:hAnsi="Gill Sans MT"/>
          <w:sz w:val="24"/>
          <w:szCs w:val="24"/>
        </w:rPr>
        <w:t>la nación, incluidos los recursos marinos.</w:t>
      </w:r>
    </w:p>
    <w:p w14:paraId="2FEE28FF" w14:textId="77777777" w:rsidR="00A63E5B" w:rsidRPr="00E46634" w:rsidRDefault="00A63E5B" w:rsidP="00FB7F36">
      <w:pPr>
        <w:spacing w:line="276" w:lineRule="auto"/>
        <w:ind w:left="360"/>
        <w:jc w:val="both"/>
        <w:rPr>
          <w:rFonts w:ascii="Gill Sans MT" w:hAnsi="Gill Sans MT"/>
          <w:sz w:val="24"/>
          <w:szCs w:val="24"/>
        </w:rPr>
      </w:pPr>
    </w:p>
    <w:p w14:paraId="62AE0DB0" w14:textId="49CF6EB7" w:rsidR="0092787C" w:rsidRPr="00E46634" w:rsidRDefault="00A63E5B" w:rsidP="00FB7F36">
      <w:pPr>
        <w:pStyle w:val="Prrafodelista"/>
        <w:numPr>
          <w:ilvl w:val="0"/>
          <w:numId w:val="1"/>
        </w:numPr>
        <w:jc w:val="both"/>
        <w:rPr>
          <w:b/>
          <w:color w:val="002060"/>
          <w:szCs w:val="24"/>
        </w:rPr>
      </w:pPr>
      <w:r w:rsidRPr="00E46634">
        <w:rPr>
          <w:b/>
          <w:color w:val="002060"/>
          <w:szCs w:val="24"/>
        </w:rPr>
        <w:t>INFORMACI</w:t>
      </w:r>
      <w:r w:rsidR="006F337F" w:rsidRPr="006F337F">
        <w:rPr>
          <w:b/>
          <w:bCs/>
          <w:color w:val="002060"/>
          <w:szCs w:val="24"/>
        </w:rPr>
        <w:t>Ó</w:t>
      </w:r>
      <w:r w:rsidRPr="00E46634">
        <w:rPr>
          <w:b/>
          <w:color w:val="002060"/>
          <w:szCs w:val="24"/>
        </w:rPr>
        <w:t>N DEL PROGRAMA:</w:t>
      </w:r>
    </w:p>
    <w:p w14:paraId="09C469A6" w14:textId="77777777" w:rsidR="00A72A2B" w:rsidRPr="00E46634" w:rsidRDefault="00A63E5B" w:rsidP="00FB7F36">
      <w:pPr>
        <w:spacing w:line="276" w:lineRule="auto"/>
        <w:jc w:val="both"/>
        <w:rPr>
          <w:rFonts w:ascii="Gill Sans MT" w:hAnsi="Gill Sans MT"/>
          <w:b/>
          <w:sz w:val="24"/>
          <w:szCs w:val="24"/>
        </w:rPr>
      </w:pPr>
      <w:r w:rsidRPr="00E46634">
        <w:rPr>
          <w:rFonts w:ascii="Gill Sans MT" w:hAnsi="Gill Sans MT"/>
          <w:b/>
          <w:sz w:val="24"/>
          <w:szCs w:val="24"/>
        </w:rPr>
        <w:t>Nombre del Programa</w:t>
      </w:r>
      <w:r w:rsidR="00C53095" w:rsidRPr="00E46634">
        <w:rPr>
          <w:rFonts w:ascii="Gill Sans MT" w:hAnsi="Gill Sans MT"/>
          <w:b/>
          <w:sz w:val="24"/>
          <w:szCs w:val="24"/>
        </w:rPr>
        <w:t>:</w:t>
      </w:r>
    </w:p>
    <w:p w14:paraId="053F5787" w14:textId="785AB68E" w:rsidR="00A63E5B" w:rsidRPr="00E46634" w:rsidRDefault="00A72A2B" w:rsidP="00FB7F36">
      <w:pPr>
        <w:spacing w:line="276" w:lineRule="auto"/>
        <w:jc w:val="both"/>
        <w:rPr>
          <w:rFonts w:ascii="Gill Sans MT" w:hAnsi="Gill Sans MT"/>
          <w:b/>
          <w:color w:val="002060"/>
          <w:sz w:val="24"/>
          <w:szCs w:val="24"/>
        </w:rPr>
      </w:pPr>
      <w:r w:rsidRPr="00E46634">
        <w:rPr>
          <w:rFonts w:ascii="Gill Sans MT" w:hAnsi="Gill Sans MT"/>
          <w:sz w:val="24"/>
          <w:szCs w:val="24"/>
        </w:rPr>
        <w:t xml:space="preserve">Programa </w:t>
      </w:r>
      <w:r w:rsidR="00C53095" w:rsidRPr="00E46634">
        <w:rPr>
          <w:rFonts w:ascii="Gill Sans MT" w:hAnsi="Gill Sans MT"/>
          <w:sz w:val="24"/>
          <w:szCs w:val="24"/>
        </w:rPr>
        <w:t xml:space="preserve">23 </w:t>
      </w:r>
      <w:r w:rsidRPr="00E46634">
        <w:rPr>
          <w:rFonts w:ascii="Gill Sans MT" w:hAnsi="Gill Sans MT"/>
          <w:b/>
          <w:color w:val="002060"/>
          <w:sz w:val="24"/>
          <w:szCs w:val="24"/>
        </w:rPr>
        <w:t>‘’Promoción</w:t>
      </w:r>
      <w:r w:rsidR="00C53095" w:rsidRPr="00E46634">
        <w:rPr>
          <w:rFonts w:ascii="Gill Sans MT" w:hAnsi="Gill Sans MT"/>
          <w:b/>
          <w:color w:val="002060"/>
          <w:sz w:val="24"/>
          <w:szCs w:val="24"/>
        </w:rPr>
        <w:t xml:space="preserve"> del Desarrollo y Fortalecimiento del Sector </w:t>
      </w:r>
      <w:r w:rsidR="00842D12" w:rsidRPr="00E46634">
        <w:rPr>
          <w:rFonts w:ascii="Gill Sans MT" w:hAnsi="Gill Sans MT"/>
          <w:b/>
          <w:color w:val="002060"/>
          <w:sz w:val="24"/>
          <w:szCs w:val="24"/>
        </w:rPr>
        <w:t>M</w:t>
      </w:r>
      <w:r w:rsidR="00C53095" w:rsidRPr="00E46634">
        <w:rPr>
          <w:rFonts w:ascii="Gill Sans MT" w:hAnsi="Gill Sans MT"/>
          <w:b/>
          <w:color w:val="002060"/>
          <w:sz w:val="24"/>
          <w:szCs w:val="24"/>
        </w:rPr>
        <w:t>arítimo y Marino Nacional</w:t>
      </w:r>
      <w:r w:rsidRPr="00E46634">
        <w:rPr>
          <w:rFonts w:ascii="Gill Sans MT" w:hAnsi="Gill Sans MT"/>
          <w:b/>
          <w:color w:val="002060"/>
          <w:sz w:val="24"/>
          <w:szCs w:val="24"/>
        </w:rPr>
        <w:t>’’</w:t>
      </w:r>
      <w:r w:rsidR="007307E5" w:rsidRPr="00E46634">
        <w:rPr>
          <w:rFonts w:ascii="Gill Sans MT" w:hAnsi="Gill Sans MT"/>
          <w:b/>
          <w:color w:val="002060"/>
          <w:sz w:val="24"/>
          <w:szCs w:val="24"/>
        </w:rPr>
        <w:t>.</w:t>
      </w:r>
    </w:p>
    <w:p w14:paraId="3085F282" w14:textId="77777777" w:rsidR="005F3A3F" w:rsidRPr="00E46634" w:rsidRDefault="005F3A3F" w:rsidP="00FB7F36">
      <w:pPr>
        <w:spacing w:line="276" w:lineRule="auto"/>
        <w:ind w:left="360" w:firstLine="348"/>
        <w:jc w:val="both"/>
        <w:rPr>
          <w:rFonts w:ascii="Gill Sans MT" w:hAnsi="Gill Sans MT"/>
          <w:sz w:val="24"/>
          <w:szCs w:val="24"/>
        </w:rPr>
      </w:pPr>
    </w:p>
    <w:p w14:paraId="6CBD592D" w14:textId="77777777" w:rsidR="00A72A2B" w:rsidRPr="00E46634" w:rsidRDefault="007307E5" w:rsidP="00FB7F36">
      <w:pPr>
        <w:spacing w:line="276" w:lineRule="auto"/>
        <w:jc w:val="both"/>
        <w:rPr>
          <w:rFonts w:ascii="Gill Sans MT" w:hAnsi="Gill Sans MT"/>
          <w:b/>
          <w:sz w:val="24"/>
          <w:szCs w:val="24"/>
        </w:rPr>
      </w:pPr>
      <w:r w:rsidRPr="00E46634">
        <w:rPr>
          <w:rFonts w:ascii="Gill Sans MT" w:hAnsi="Gill Sans MT"/>
          <w:b/>
          <w:sz w:val="24"/>
          <w:szCs w:val="24"/>
        </w:rPr>
        <w:t xml:space="preserve">Finalidad de la </w:t>
      </w:r>
      <w:r w:rsidR="003D34C7" w:rsidRPr="00E46634">
        <w:rPr>
          <w:rFonts w:ascii="Gill Sans MT" w:hAnsi="Gill Sans MT"/>
          <w:b/>
          <w:sz w:val="24"/>
          <w:szCs w:val="24"/>
        </w:rPr>
        <w:t>u</w:t>
      </w:r>
      <w:r w:rsidRPr="00E46634">
        <w:rPr>
          <w:rFonts w:ascii="Gill Sans MT" w:hAnsi="Gill Sans MT"/>
          <w:b/>
          <w:sz w:val="24"/>
          <w:szCs w:val="24"/>
        </w:rPr>
        <w:t xml:space="preserve">nidad </w:t>
      </w:r>
      <w:r w:rsidR="003D34C7" w:rsidRPr="00E46634">
        <w:rPr>
          <w:rFonts w:ascii="Gill Sans MT" w:hAnsi="Gill Sans MT"/>
          <w:b/>
          <w:sz w:val="24"/>
          <w:szCs w:val="24"/>
        </w:rPr>
        <w:t>e</w:t>
      </w:r>
      <w:r w:rsidRPr="00E46634">
        <w:rPr>
          <w:rFonts w:ascii="Gill Sans MT" w:hAnsi="Gill Sans MT"/>
          <w:b/>
          <w:sz w:val="24"/>
          <w:szCs w:val="24"/>
        </w:rPr>
        <w:t xml:space="preserve">jecutora: </w:t>
      </w:r>
    </w:p>
    <w:p w14:paraId="715428C7" w14:textId="3A9FA410" w:rsidR="007307E5" w:rsidRPr="00E46634" w:rsidRDefault="00A1480D" w:rsidP="00FB7F36">
      <w:pPr>
        <w:spacing w:line="276" w:lineRule="auto"/>
        <w:jc w:val="both"/>
        <w:rPr>
          <w:rFonts w:ascii="Gill Sans MT" w:hAnsi="Gill Sans MT"/>
          <w:sz w:val="24"/>
          <w:szCs w:val="24"/>
        </w:rPr>
      </w:pPr>
      <w:r w:rsidRPr="00E46634">
        <w:rPr>
          <w:rFonts w:ascii="Gill Sans MT" w:hAnsi="Gill Sans MT"/>
          <w:sz w:val="24"/>
          <w:szCs w:val="24"/>
        </w:rPr>
        <w:t xml:space="preserve">Proveer al Estado </w:t>
      </w:r>
      <w:r w:rsidR="00842D12">
        <w:rPr>
          <w:rFonts w:ascii="Gill Sans MT" w:hAnsi="Gill Sans MT"/>
          <w:sz w:val="24"/>
          <w:szCs w:val="24"/>
        </w:rPr>
        <w:t>D</w:t>
      </w:r>
      <w:r w:rsidRPr="00E46634">
        <w:rPr>
          <w:rFonts w:ascii="Gill Sans MT" w:hAnsi="Gill Sans MT"/>
          <w:sz w:val="24"/>
          <w:szCs w:val="24"/>
        </w:rPr>
        <w:t xml:space="preserve">ominicano las herramientas técnicas, científicas y jurídicas necesarias para la investigación, conservación y aprovechamiento sostenible de los recursos vivos y no vivos existentes en nuestros espacios marítimos. Armonizar las políticas marítimas estatales para darles coherencia y hacerlas compatibles con el Derecho Internacional vigente a fin de lograr una correcta administración oceánica y el desarrollo pleno del sector marítimo. </w:t>
      </w:r>
    </w:p>
    <w:p w14:paraId="60DF6E68" w14:textId="77777777" w:rsidR="00FA1DFC" w:rsidRPr="00E46634" w:rsidRDefault="00FA1DFC" w:rsidP="00FB7F36">
      <w:pPr>
        <w:spacing w:line="276" w:lineRule="auto"/>
        <w:jc w:val="both"/>
        <w:rPr>
          <w:rFonts w:ascii="Gill Sans MT" w:hAnsi="Gill Sans MT"/>
          <w:b/>
          <w:bCs/>
          <w:sz w:val="24"/>
          <w:szCs w:val="24"/>
        </w:rPr>
      </w:pPr>
    </w:p>
    <w:p w14:paraId="5D84F58D" w14:textId="77777777" w:rsidR="00A72A2B" w:rsidRPr="00E46634" w:rsidRDefault="00862093" w:rsidP="00FB7F36">
      <w:pPr>
        <w:spacing w:line="276" w:lineRule="auto"/>
        <w:jc w:val="both"/>
        <w:rPr>
          <w:rFonts w:ascii="Gill Sans MT" w:hAnsi="Gill Sans MT"/>
          <w:b/>
          <w:sz w:val="24"/>
          <w:szCs w:val="24"/>
        </w:rPr>
      </w:pPr>
      <w:r w:rsidRPr="00E46634">
        <w:rPr>
          <w:rFonts w:ascii="Gill Sans MT" w:hAnsi="Gill Sans MT"/>
          <w:b/>
          <w:sz w:val="24"/>
          <w:szCs w:val="24"/>
        </w:rPr>
        <w:lastRenderedPageBreak/>
        <w:t>¿Quiénes son los beneficiarios del programa?</w:t>
      </w:r>
      <w:r w:rsidRPr="00E46634">
        <w:rPr>
          <w:rFonts w:ascii="Gill Sans MT" w:hAnsi="Gill Sans MT"/>
          <w:b/>
          <w:sz w:val="24"/>
          <w:szCs w:val="24"/>
        </w:rPr>
        <w:tab/>
      </w:r>
    </w:p>
    <w:p w14:paraId="096A42CD" w14:textId="54076F9F" w:rsidR="003D34C7" w:rsidRPr="00E46634" w:rsidRDefault="00A72A2B" w:rsidP="00FB7F36">
      <w:pPr>
        <w:spacing w:line="276" w:lineRule="auto"/>
        <w:jc w:val="both"/>
        <w:rPr>
          <w:rFonts w:ascii="Gill Sans MT" w:hAnsi="Gill Sans MT"/>
          <w:sz w:val="24"/>
          <w:szCs w:val="24"/>
        </w:rPr>
      </w:pPr>
      <w:r w:rsidRPr="00E46634">
        <w:rPr>
          <w:rFonts w:ascii="Gill Sans MT" w:hAnsi="Gill Sans MT"/>
          <w:sz w:val="24"/>
          <w:szCs w:val="24"/>
        </w:rPr>
        <w:t>El Estado Dominicano, el ciudadano, instituciones públicas, instituciones educativas y representantes relacionados al sector marítimo de la República Dominicana.</w:t>
      </w:r>
    </w:p>
    <w:p w14:paraId="3C5219C7" w14:textId="77777777" w:rsidR="00FA1DFC" w:rsidRPr="00E46634" w:rsidRDefault="00FA1DFC" w:rsidP="00FB7F36">
      <w:pPr>
        <w:spacing w:line="276" w:lineRule="auto"/>
        <w:jc w:val="both"/>
        <w:rPr>
          <w:rFonts w:ascii="Gill Sans MT" w:hAnsi="Gill Sans MT"/>
          <w:sz w:val="24"/>
          <w:szCs w:val="24"/>
        </w:rPr>
      </w:pPr>
    </w:p>
    <w:p w14:paraId="1BEB74F3" w14:textId="77777777" w:rsidR="00972A1C" w:rsidRDefault="00801615" w:rsidP="00972A1C">
      <w:pPr>
        <w:spacing w:line="276" w:lineRule="auto"/>
        <w:jc w:val="both"/>
        <w:rPr>
          <w:rFonts w:ascii="Gill Sans MT" w:hAnsi="Gill Sans MT"/>
          <w:b/>
          <w:sz w:val="24"/>
          <w:szCs w:val="24"/>
        </w:rPr>
      </w:pPr>
      <w:r w:rsidRPr="00E46634">
        <w:rPr>
          <w:rFonts w:ascii="Gill Sans MT" w:hAnsi="Gill Sans MT"/>
          <w:b/>
          <w:sz w:val="24"/>
          <w:szCs w:val="24"/>
        </w:rPr>
        <w:t>Resultados al que contribuye el programa:</w:t>
      </w:r>
    </w:p>
    <w:p w14:paraId="4BC7A078" w14:textId="61DDFACD" w:rsidR="00DE79FA" w:rsidRDefault="00972A1C" w:rsidP="00972A1C">
      <w:pPr>
        <w:spacing w:line="276" w:lineRule="auto"/>
        <w:jc w:val="both"/>
        <w:rPr>
          <w:rFonts w:ascii="Gill Sans MT" w:hAnsi="Gill Sans MT"/>
          <w:sz w:val="24"/>
          <w:szCs w:val="24"/>
        </w:rPr>
      </w:pPr>
      <w:r w:rsidRPr="00972A1C">
        <w:rPr>
          <w:rFonts w:ascii="Gill Sans MT" w:hAnsi="Gill Sans MT"/>
          <w:sz w:val="24"/>
          <w:szCs w:val="24"/>
        </w:rPr>
        <w:t>Investigaciones para la conservación y aprovechamiento sostenible de los recursos marinos, monitoreo medioambiental y de los recursos costeros y marinos, promoción de la ciencia oceanográfica y conciencia medioambiental, formulación de propuestas de infraestructuras que contribuyan a la promoción del desarrollo y fortalecimiento del sector marítimo y marino nacional, y asesoramiento al Estado Dominicano en la defensa de sus intereses marítimos y marinos, así como representación en los organismos nacionales e internacionales pertinentes.</w:t>
      </w:r>
    </w:p>
    <w:p w14:paraId="152CFFA1" w14:textId="77777777" w:rsidR="00972A1C" w:rsidRPr="00972A1C" w:rsidRDefault="00972A1C" w:rsidP="00972A1C">
      <w:pPr>
        <w:spacing w:line="276" w:lineRule="auto"/>
        <w:jc w:val="both"/>
        <w:rPr>
          <w:rFonts w:ascii="Gill Sans MT" w:hAnsi="Gill Sans MT"/>
          <w:b/>
          <w:sz w:val="24"/>
          <w:szCs w:val="24"/>
        </w:rPr>
      </w:pPr>
    </w:p>
    <w:p w14:paraId="00899FFE" w14:textId="1FBDA7BB" w:rsidR="00392DCF" w:rsidRDefault="00DE79FA" w:rsidP="00FB7F36">
      <w:pPr>
        <w:pStyle w:val="Prrafodelista"/>
        <w:numPr>
          <w:ilvl w:val="0"/>
          <w:numId w:val="1"/>
        </w:numPr>
        <w:jc w:val="both"/>
        <w:rPr>
          <w:b/>
          <w:color w:val="002060"/>
          <w:szCs w:val="24"/>
        </w:rPr>
      </w:pPr>
      <w:r w:rsidRPr="00E46634">
        <w:rPr>
          <w:b/>
          <w:color w:val="002060"/>
          <w:szCs w:val="24"/>
        </w:rPr>
        <w:t>PROGRAMACI</w:t>
      </w:r>
      <w:r w:rsidR="00F417DF" w:rsidRPr="00F417DF">
        <w:rPr>
          <w:b/>
          <w:bCs/>
          <w:color w:val="002060"/>
          <w:szCs w:val="24"/>
        </w:rPr>
        <w:t>Ó</w:t>
      </w:r>
      <w:r w:rsidRPr="00E46634">
        <w:rPr>
          <w:b/>
          <w:color w:val="002060"/>
          <w:szCs w:val="24"/>
        </w:rPr>
        <w:t>N Y EJECUCI</w:t>
      </w:r>
      <w:r w:rsidR="00F417DF" w:rsidRPr="00F417DF">
        <w:rPr>
          <w:b/>
          <w:bCs/>
          <w:color w:val="002060"/>
          <w:szCs w:val="24"/>
        </w:rPr>
        <w:t>Ó</w:t>
      </w:r>
      <w:r w:rsidRPr="00E46634">
        <w:rPr>
          <w:b/>
          <w:color w:val="002060"/>
          <w:szCs w:val="24"/>
        </w:rPr>
        <w:t>N F</w:t>
      </w:r>
      <w:r w:rsidR="00356838" w:rsidRPr="00356838">
        <w:rPr>
          <w:b/>
          <w:color w:val="002060"/>
          <w:szCs w:val="24"/>
        </w:rPr>
        <w:t>Í</w:t>
      </w:r>
      <w:r w:rsidRPr="00E46634">
        <w:rPr>
          <w:b/>
          <w:color w:val="002060"/>
          <w:szCs w:val="24"/>
        </w:rPr>
        <w:t>SICA FINANCIERA</w:t>
      </w:r>
      <w:r w:rsidR="003E5B12" w:rsidRPr="00E46634">
        <w:rPr>
          <w:b/>
          <w:color w:val="002060"/>
          <w:szCs w:val="24"/>
        </w:rPr>
        <w:t xml:space="preserve"> </w:t>
      </w:r>
      <w:r w:rsidR="006C4F4F" w:rsidRPr="00E46634">
        <w:rPr>
          <w:b/>
          <w:color w:val="002060"/>
          <w:szCs w:val="24"/>
        </w:rPr>
        <w:t>T</w:t>
      </w:r>
      <w:r w:rsidR="00F417DF">
        <w:rPr>
          <w:b/>
          <w:color w:val="002060"/>
          <w:szCs w:val="24"/>
        </w:rPr>
        <w:t>4</w:t>
      </w:r>
      <w:r w:rsidR="006C4F4F" w:rsidRPr="00E46634">
        <w:rPr>
          <w:b/>
          <w:color w:val="002060"/>
          <w:szCs w:val="24"/>
        </w:rPr>
        <w:t xml:space="preserve"> 202</w:t>
      </w:r>
      <w:r w:rsidR="00BB5C52">
        <w:rPr>
          <w:b/>
          <w:color w:val="002060"/>
          <w:szCs w:val="24"/>
        </w:rPr>
        <w:t>4</w:t>
      </w:r>
      <w:r w:rsidR="00392DCF" w:rsidRPr="00E46634">
        <w:rPr>
          <w:b/>
          <w:color w:val="002060"/>
          <w:szCs w:val="24"/>
        </w:rPr>
        <w:t>:</w:t>
      </w:r>
    </w:p>
    <w:tbl>
      <w:tblPr>
        <w:tblW w:w="7250" w:type="pct"/>
        <w:tblInd w:w="-1565" w:type="dxa"/>
        <w:tblCellMar>
          <w:left w:w="70" w:type="dxa"/>
          <w:right w:w="70" w:type="dxa"/>
        </w:tblCellMar>
        <w:tblLook w:val="04A0" w:firstRow="1" w:lastRow="0" w:firstColumn="1" w:lastColumn="0" w:noHBand="0" w:noVBand="1"/>
      </w:tblPr>
      <w:tblGrid>
        <w:gridCol w:w="1706"/>
        <w:gridCol w:w="147"/>
        <w:gridCol w:w="129"/>
        <w:gridCol w:w="18"/>
        <w:gridCol w:w="147"/>
        <w:gridCol w:w="147"/>
        <w:gridCol w:w="147"/>
        <w:gridCol w:w="153"/>
        <w:gridCol w:w="500"/>
        <w:gridCol w:w="387"/>
        <w:gridCol w:w="633"/>
        <w:gridCol w:w="1871"/>
        <w:gridCol w:w="1676"/>
        <w:gridCol w:w="739"/>
        <w:gridCol w:w="199"/>
        <w:gridCol w:w="370"/>
        <w:gridCol w:w="136"/>
        <w:gridCol w:w="387"/>
        <w:gridCol w:w="523"/>
        <w:gridCol w:w="408"/>
        <w:gridCol w:w="172"/>
        <w:gridCol w:w="287"/>
        <w:gridCol w:w="779"/>
        <w:gridCol w:w="253"/>
        <w:gridCol w:w="900"/>
      </w:tblGrid>
      <w:tr w:rsidR="002B675F" w:rsidRPr="002B675F" w14:paraId="333ABD2A" w14:textId="77777777" w:rsidTr="00953574">
        <w:trPr>
          <w:gridAfter w:val="1"/>
          <w:wAfter w:w="354" w:type="pct"/>
          <w:trHeight w:val="300"/>
        </w:trPr>
        <w:tc>
          <w:tcPr>
            <w:tcW w:w="4646" w:type="pct"/>
            <w:gridSpan w:val="24"/>
            <w:tcBorders>
              <w:top w:val="single" w:sz="4" w:space="0" w:color="000000"/>
              <w:left w:val="single" w:sz="4" w:space="0" w:color="000000"/>
              <w:bottom w:val="nil"/>
              <w:right w:val="nil"/>
            </w:tcBorders>
            <w:shd w:val="clear" w:color="DBE5F1" w:fill="DBE5F1"/>
            <w:vAlign w:val="center"/>
            <w:hideMark/>
          </w:tcPr>
          <w:p w14:paraId="209946B8" w14:textId="7C60EBE9" w:rsidR="002B675F" w:rsidRPr="002B675F" w:rsidRDefault="002B675F" w:rsidP="002B675F">
            <w:pPr>
              <w:jc w:val="center"/>
              <w:rPr>
                <w:rFonts w:ascii="Century Gothic" w:eastAsia="Times New Roman" w:hAnsi="Century Gothic"/>
                <w:b/>
                <w:bCs/>
                <w:color w:val="1F4E78"/>
                <w:sz w:val="24"/>
                <w:szCs w:val="24"/>
                <w:lang w:eastAsia="es-DO"/>
              </w:rPr>
            </w:pPr>
            <w:r w:rsidRPr="002B675F">
              <w:rPr>
                <w:rFonts w:ascii="Century Gothic" w:eastAsia="Times New Roman" w:hAnsi="Century Gothic"/>
                <w:b/>
                <w:bCs/>
                <w:color w:val="1F4E78"/>
                <w:sz w:val="24"/>
                <w:szCs w:val="24"/>
                <w:lang w:eastAsia="es-DO"/>
              </w:rPr>
              <w:t>IV. (01</w:t>
            </w:r>
            <w:r w:rsidR="00842D12" w:rsidRPr="002B675F">
              <w:rPr>
                <w:rFonts w:ascii="Century Gothic" w:eastAsia="Times New Roman" w:hAnsi="Century Gothic"/>
                <w:b/>
                <w:bCs/>
                <w:color w:val="1F4E78"/>
                <w:sz w:val="24"/>
                <w:szCs w:val="24"/>
                <w:lang w:eastAsia="es-DO"/>
              </w:rPr>
              <w:t>) PROGRAMACIÓN</w:t>
            </w:r>
            <w:r w:rsidRPr="002B675F">
              <w:rPr>
                <w:rFonts w:ascii="Century Gothic" w:eastAsia="Times New Roman" w:hAnsi="Century Gothic"/>
                <w:b/>
                <w:bCs/>
                <w:color w:val="1F4E78"/>
                <w:sz w:val="24"/>
                <w:szCs w:val="24"/>
                <w:lang w:eastAsia="es-DO"/>
              </w:rPr>
              <w:t xml:space="preserve"> Y EJECUCIÓN FÍSICA-FINANCIERA </w:t>
            </w:r>
          </w:p>
        </w:tc>
      </w:tr>
      <w:tr w:rsidR="00356838" w:rsidRPr="002B675F" w14:paraId="6B446919" w14:textId="77777777" w:rsidTr="00953574">
        <w:trPr>
          <w:trHeight w:val="300"/>
        </w:trPr>
        <w:tc>
          <w:tcPr>
            <w:tcW w:w="668" w:type="pct"/>
            <w:tcBorders>
              <w:top w:val="nil"/>
              <w:left w:val="single" w:sz="4" w:space="0" w:color="000000"/>
              <w:bottom w:val="nil"/>
              <w:right w:val="nil"/>
            </w:tcBorders>
            <w:shd w:val="clear" w:color="auto" w:fill="auto"/>
            <w:noWrap/>
            <w:vAlign w:val="bottom"/>
            <w:hideMark/>
          </w:tcPr>
          <w:p w14:paraId="6F77B033" w14:textId="77777777" w:rsidR="002B675F" w:rsidRPr="002B675F" w:rsidRDefault="002B675F" w:rsidP="002B675F">
            <w:pPr>
              <w:rPr>
                <w:rFonts w:eastAsia="Times New Roman"/>
                <w:color w:val="000000"/>
                <w:lang w:eastAsia="es-DO"/>
              </w:rPr>
            </w:pPr>
            <w:r w:rsidRPr="002B675F">
              <w:rPr>
                <w:rFonts w:eastAsia="Times New Roman"/>
                <w:color w:val="000000"/>
                <w:lang w:eastAsia="es-DO"/>
              </w:rPr>
              <w:t> </w:t>
            </w:r>
          </w:p>
        </w:tc>
        <w:tc>
          <w:tcPr>
            <w:tcW w:w="57" w:type="pct"/>
            <w:tcBorders>
              <w:top w:val="nil"/>
              <w:left w:val="nil"/>
              <w:bottom w:val="nil"/>
              <w:right w:val="nil"/>
            </w:tcBorders>
            <w:shd w:val="clear" w:color="auto" w:fill="auto"/>
            <w:noWrap/>
            <w:vAlign w:val="bottom"/>
            <w:hideMark/>
          </w:tcPr>
          <w:p w14:paraId="5DAF7A5A" w14:textId="77777777" w:rsidR="002B675F" w:rsidRPr="002B675F" w:rsidRDefault="002B675F" w:rsidP="002B675F">
            <w:pPr>
              <w:rPr>
                <w:rFonts w:eastAsia="Times New Roman"/>
                <w:color w:val="000000"/>
                <w:lang w:eastAsia="es-DO"/>
              </w:rPr>
            </w:pPr>
          </w:p>
        </w:tc>
        <w:tc>
          <w:tcPr>
            <w:tcW w:w="57" w:type="pct"/>
            <w:gridSpan w:val="2"/>
            <w:tcBorders>
              <w:top w:val="nil"/>
              <w:left w:val="nil"/>
              <w:bottom w:val="nil"/>
              <w:right w:val="nil"/>
            </w:tcBorders>
            <w:shd w:val="clear" w:color="auto" w:fill="auto"/>
            <w:noWrap/>
            <w:vAlign w:val="bottom"/>
            <w:hideMark/>
          </w:tcPr>
          <w:p w14:paraId="2FF5C934" w14:textId="77777777" w:rsidR="002B675F" w:rsidRPr="002B675F" w:rsidRDefault="002B675F" w:rsidP="002B675F">
            <w:pPr>
              <w:rPr>
                <w:rFonts w:ascii="Times New Roman" w:eastAsia="Times New Roman" w:hAnsi="Times New Roman" w:cs="Times New Roman"/>
                <w:sz w:val="20"/>
                <w:szCs w:val="20"/>
                <w:lang w:eastAsia="es-DO"/>
              </w:rPr>
            </w:pPr>
          </w:p>
        </w:tc>
        <w:tc>
          <w:tcPr>
            <w:tcW w:w="57" w:type="pct"/>
            <w:tcBorders>
              <w:top w:val="nil"/>
              <w:left w:val="nil"/>
              <w:bottom w:val="nil"/>
              <w:right w:val="nil"/>
            </w:tcBorders>
            <w:shd w:val="clear" w:color="auto" w:fill="auto"/>
            <w:noWrap/>
            <w:vAlign w:val="bottom"/>
            <w:hideMark/>
          </w:tcPr>
          <w:p w14:paraId="0334A90F" w14:textId="77777777" w:rsidR="002B675F" w:rsidRPr="002B675F" w:rsidRDefault="002B675F" w:rsidP="002B675F">
            <w:pPr>
              <w:rPr>
                <w:rFonts w:ascii="Times New Roman" w:eastAsia="Times New Roman" w:hAnsi="Times New Roman" w:cs="Times New Roman"/>
                <w:sz w:val="20"/>
                <w:szCs w:val="20"/>
                <w:lang w:eastAsia="es-DO"/>
              </w:rPr>
            </w:pPr>
          </w:p>
        </w:tc>
        <w:tc>
          <w:tcPr>
            <w:tcW w:w="57" w:type="pct"/>
            <w:tcBorders>
              <w:top w:val="nil"/>
              <w:left w:val="nil"/>
              <w:bottom w:val="nil"/>
              <w:right w:val="nil"/>
            </w:tcBorders>
            <w:shd w:val="clear" w:color="auto" w:fill="auto"/>
            <w:noWrap/>
            <w:vAlign w:val="bottom"/>
            <w:hideMark/>
          </w:tcPr>
          <w:p w14:paraId="16465DC6" w14:textId="77777777" w:rsidR="002B675F" w:rsidRPr="002B675F" w:rsidRDefault="002B675F" w:rsidP="002B675F">
            <w:pPr>
              <w:rPr>
                <w:rFonts w:ascii="Times New Roman" w:eastAsia="Times New Roman" w:hAnsi="Times New Roman" w:cs="Times New Roman"/>
                <w:sz w:val="20"/>
                <w:szCs w:val="20"/>
                <w:lang w:eastAsia="es-DO"/>
              </w:rPr>
            </w:pPr>
          </w:p>
        </w:tc>
        <w:tc>
          <w:tcPr>
            <w:tcW w:w="57" w:type="pct"/>
            <w:tcBorders>
              <w:top w:val="nil"/>
              <w:left w:val="nil"/>
              <w:bottom w:val="nil"/>
              <w:right w:val="nil"/>
            </w:tcBorders>
            <w:shd w:val="clear" w:color="auto" w:fill="auto"/>
            <w:noWrap/>
            <w:vAlign w:val="bottom"/>
            <w:hideMark/>
          </w:tcPr>
          <w:p w14:paraId="248826B0" w14:textId="77777777" w:rsidR="002B675F" w:rsidRPr="002B675F" w:rsidRDefault="002B675F" w:rsidP="002B675F">
            <w:pPr>
              <w:rPr>
                <w:rFonts w:ascii="Times New Roman" w:eastAsia="Times New Roman" w:hAnsi="Times New Roman" w:cs="Times New Roman"/>
                <w:sz w:val="20"/>
                <w:szCs w:val="20"/>
                <w:lang w:eastAsia="es-DO"/>
              </w:rPr>
            </w:pPr>
          </w:p>
        </w:tc>
        <w:tc>
          <w:tcPr>
            <w:tcW w:w="62" w:type="pct"/>
            <w:tcBorders>
              <w:top w:val="nil"/>
              <w:left w:val="nil"/>
              <w:bottom w:val="nil"/>
              <w:right w:val="nil"/>
            </w:tcBorders>
            <w:shd w:val="clear" w:color="auto" w:fill="auto"/>
            <w:noWrap/>
            <w:vAlign w:val="bottom"/>
            <w:hideMark/>
          </w:tcPr>
          <w:p w14:paraId="1640E96F" w14:textId="77777777" w:rsidR="002B675F" w:rsidRPr="002B675F" w:rsidRDefault="002B675F" w:rsidP="002B675F">
            <w:pPr>
              <w:rPr>
                <w:rFonts w:ascii="Times New Roman" w:eastAsia="Times New Roman" w:hAnsi="Times New Roman" w:cs="Times New Roman"/>
                <w:sz w:val="20"/>
                <w:szCs w:val="20"/>
                <w:lang w:eastAsia="es-DO"/>
              </w:rPr>
            </w:pPr>
          </w:p>
        </w:tc>
        <w:tc>
          <w:tcPr>
            <w:tcW w:w="197" w:type="pct"/>
            <w:tcBorders>
              <w:top w:val="nil"/>
              <w:left w:val="nil"/>
              <w:bottom w:val="nil"/>
              <w:right w:val="nil"/>
            </w:tcBorders>
            <w:shd w:val="clear" w:color="auto" w:fill="auto"/>
            <w:noWrap/>
            <w:vAlign w:val="bottom"/>
            <w:hideMark/>
          </w:tcPr>
          <w:p w14:paraId="53480357" w14:textId="77777777" w:rsidR="002B675F" w:rsidRPr="002B675F" w:rsidRDefault="002B675F" w:rsidP="002B675F">
            <w:pPr>
              <w:rPr>
                <w:rFonts w:ascii="Times New Roman" w:eastAsia="Times New Roman" w:hAnsi="Times New Roman" w:cs="Times New Roman"/>
                <w:sz w:val="20"/>
                <w:szCs w:val="20"/>
                <w:lang w:eastAsia="es-DO"/>
              </w:rPr>
            </w:pPr>
          </w:p>
        </w:tc>
        <w:tc>
          <w:tcPr>
            <w:tcW w:w="152" w:type="pct"/>
            <w:tcBorders>
              <w:top w:val="nil"/>
              <w:left w:val="nil"/>
              <w:bottom w:val="nil"/>
              <w:right w:val="nil"/>
            </w:tcBorders>
            <w:shd w:val="clear" w:color="auto" w:fill="auto"/>
            <w:noWrap/>
            <w:vAlign w:val="bottom"/>
            <w:hideMark/>
          </w:tcPr>
          <w:p w14:paraId="0CB50D68" w14:textId="77777777" w:rsidR="002B675F" w:rsidRPr="002B675F" w:rsidRDefault="002B675F" w:rsidP="002B675F">
            <w:pPr>
              <w:rPr>
                <w:rFonts w:ascii="Times New Roman" w:eastAsia="Times New Roman" w:hAnsi="Times New Roman" w:cs="Times New Roman"/>
                <w:sz w:val="20"/>
                <w:szCs w:val="20"/>
                <w:lang w:eastAsia="es-DO"/>
              </w:rPr>
            </w:pPr>
          </w:p>
        </w:tc>
        <w:tc>
          <w:tcPr>
            <w:tcW w:w="247" w:type="pct"/>
            <w:tcBorders>
              <w:top w:val="nil"/>
              <w:left w:val="nil"/>
              <w:bottom w:val="nil"/>
              <w:right w:val="nil"/>
            </w:tcBorders>
            <w:shd w:val="clear" w:color="auto" w:fill="auto"/>
            <w:noWrap/>
            <w:vAlign w:val="bottom"/>
            <w:hideMark/>
          </w:tcPr>
          <w:p w14:paraId="18CFF85F" w14:textId="77777777" w:rsidR="002B675F" w:rsidRPr="002B675F" w:rsidRDefault="002B675F" w:rsidP="002B675F">
            <w:pPr>
              <w:rPr>
                <w:rFonts w:ascii="Times New Roman" w:eastAsia="Times New Roman" w:hAnsi="Times New Roman" w:cs="Times New Roman"/>
                <w:sz w:val="20"/>
                <w:szCs w:val="20"/>
                <w:lang w:eastAsia="es-DO"/>
              </w:rPr>
            </w:pPr>
          </w:p>
        </w:tc>
        <w:tc>
          <w:tcPr>
            <w:tcW w:w="732" w:type="pct"/>
            <w:tcBorders>
              <w:top w:val="nil"/>
              <w:left w:val="nil"/>
              <w:bottom w:val="nil"/>
              <w:right w:val="nil"/>
            </w:tcBorders>
            <w:shd w:val="clear" w:color="auto" w:fill="auto"/>
            <w:noWrap/>
            <w:vAlign w:val="bottom"/>
            <w:hideMark/>
          </w:tcPr>
          <w:p w14:paraId="7D7800B7" w14:textId="77777777" w:rsidR="002B675F" w:rsidRPr="002B675F" w:rsidRDefault="002B675F" w:rsidP="002B675F">
            <w:pPr>
              <w:rPr>
                <w:rFonts w:ascii="Times New Roman" w:eastAsia="Times New Roman" w:hAnsi="Times New Roman" w:cs="Times New Roman"/>
                <w:sz w:val="20"/>
                <w:szCs w:val="20"/>
                <w:lang w:eastAsia="es-DO"/>
              </w:rPr>
            </w:pPr>
          </w:p>
        </w:tc>
        <w:tc>
          <w:tcPr>
            <w:tcW w:w="656" w:type="pct"/>
            <w:tcBorders>
              <w:top w:val="nil"/>
              <w:left w:val="nil"/>
              <w:bottom w:val="nil"/>
              <w:right w:val="nil"/>
            </w:tcBorders>
            <w:shd w:val="clear" w:color="auto" w:fill="auto"/>
            <w:noWrap/>
            <w:vAlign w:val="bottom"/>
            <w:hideMark/>
          </w:tcPr>
          <w:p w14:paraId="7FC0731F" w14:textId="77777777" w:rsidR="002B675F" w:rsidRPr="002B675F" w:rsidRDefault="002B675F" w:rsidP="002B675F">
            <w:pPr>
              <w:rPr>
                <w:rFonts w:ascii="Times New Roman" w:eastAsia="Times New Roman" w:hAnsi="Times New Roman" w:cs="Times New Roman"/>
                <w:sz w:val="20"/>
                <w:szCs w:val="20"/>
                <w:lang w:eastAsia="es-DO"/>
              </w:rPr>
            </w:pPr>
          </w:p>
        </w:tc>
        <w:tc>
          <w:tcPr>
            <w:tcW w:w="288" w:type="pct"/>
            <w:tcBorders>
              <w:top w:val="nil"/>
              <w:left w:val="nil"/>
              <w:bottom w:val="nil"/>
              <w:right w:val="nil"/>
            </w:tcBorders>
            <w:shd w:val="clear" w:color="auto" w:fill="auto"/>
            <w:noWrap/>
            <w:vAlign w:val="bottom"/>
            <w:hideMark/>
          </w:tcPr>
          <w:p w14:paraId="150D7C34" w14:textId="77777777" w:rsidR="002B675F" w:rsidRPr="002B675F" w:rsidRDefault="002B675F" w:rsidP="002B675F">
            <w:pPr>
              <w:rPr>
                <w:rFonts w:ascii="Times New Roman" w:eastAsia="Times New Roman" w:hAnsi="Times New Roman" w:cs="Times New Roman"/>
                <w:sz w:val="20"/>
                <w:szCs w:val="20"/>
                <w:lang w:eastAsia="es-DO"/>
              </w:rPr>
            </w:pPr>
          </w:p>
        </w:tc>
        <w:tc>
          <w:tcPr>
            <w:tcW w:w="225" w:type="pct"/>
            <w:gridSpan w:val="2"/>
            <w:tcBorders>
              <w:top w:val="nil"/>
              <w:left w:val="nil"/>
              <w:bottom w:val="nil"/>
              <w:right w:val="nil"/>
            </w:tcBorders>
            <w:shd w:val="clear" w:color="auto" w:fill="auto"/>
            <w:noWrap/>
            <w:vAlign w:val="bottom"/>
            <w:hideMark/>
          </w:tcPr>
          <w:p w14:paraId="416287D2" w14:textId="77777777" w:rsidR="002B675F" w:rsidRPr="002B675F" w:rsidRDefault="002B675F" w:rsidP="002B675F">
            <w:pPr>
              <w:rPr>
                <w:rFonts w:ascii="Times New Roman" w:eastAsia="Times New Roman" w:hAnsi="Times New Roman" w:cs="Times New Roman"/>
                <w:sz w:val="20"/>
                <w:szCs w:val="20"/>
                <w:lang w:eastAsia="es-DO"/>
              </w:rPr>
            </w:pPr>
          </w:p>
        </w:tc>
        <w:tc>
          <w:tcPr>
            <w:tcW w:w="208" w:type="pct"/>
            <w:gridSpan w:val="2"/>
            <w:tcBorders>
              <w:top w:val="nil"/>
              <w:left w:val="nil"/>
              <w:bottom w:val="nil"/>
              <w:right w:val="nil"/>
            </w:tcBorders>
            <w:shd w:val="clear" w:color="auto" w:fill="auto"/>
            <w:noWrap/>
            <w:vAlign w:val="bottom"/>
            <w:hideMark/>
          </w:tcPr>
          <w:p w14:paraId="7C014E37" w14:textId="77777777" w:rsidR="002B675F" w:rsidRPr="002B675F" w:rsidRDefault="002B675F" w:rsidP="002B675F">
            <w:pPr>
              <w:rPr>
                <w:rFonts w:ascii="Times New Roman" w:eastAsia="Times New Roman" w:hAnsi="Times New Roman" w:cs="Times New Roman"/>
                <w:sz w:val="20"/>
                <w:szCs w:val="20"/>
                <w:lang w:eastAsia="es-DO"/>
              </w:rPr>
            </w:pPr>
          </w:p>
        </w:tc>
        <w:tc>
          <w:tcPr>
            <w:tcW w:w="368" w:type="pct"/>
            <w:gridSpan w:val="2"/>
            <w:tcBorders>
              <w:top w:val="nil"/>
              <w:left w:val="nil"/>
              <w:bottom w:val="nil"/>
              <w:right w:val="nil"/>
            </w:tcBorders>
            <w:shd w:val="clear" w:color="auto" w:fill="auto"/>
            <w:noWrap/>
            <w:vAlign w:val="bottom"/>
            <w:hideMark/>
          </w:tcPr>
          <w:p w14:paraId="59228665" w14:textId="77777777" w:rsidR="002B675F" w:rsidRPr="002B675F" w:rsidRDefault="002B675F" w:rsidP="002B675F">
            <w:pPr>
              <w:rPr>
                <w:rFonts w:ascii="Times New Roman" w:eastAsia="Times New Roman" w:hAnsi="Times New Roman" w:cs="Times New Roman"/>
                <w:sz w:val="20"/>
                <w:szCs w:val="20"/>
                <w:lang w:eastAsia="es-DO"/>
              </w:rPr>
            </w:pPr>
          </w:p>
        </w:tc>
        <w:tc>
          <w:tcPr>
            <w:tcW w:w="69" w:type="pct"/>
            <w:tcBorders>
              <w:top w:val="nil"/>
              <w:left w:val="nil"/>
              <w:bottom w:val="nil"/>
              <w:right w:val="nil"/>
            </w:tcBorders>
            <w:shd w:val="clear" w:color="auto" w:fill="auto"/>
            <w:noWrap/>
            <w:vAlign w:val="bottom"/>
            <w:hideMark/>
          </w:tcPr>
          <w:p w14:paraId="1C8AB89F" w14:textId="77777777" w:rsidR="002B675F" w:rsidRPr="002B675F" w:rsidRDefault="002B675F" w:rsidP="002B675F">
            <w:pPr>
              <w:rPr>
                <w:rFonts w:ascii="Times New Roman" w:eastAsia="Times New Roman" w:hAnsi="Times New Roman" w:cs="Times New Roman"/>
                <w:sz w:val="20"/>
                <w:szCs w:val="20"/>
                <w:lang w:eastAsia="es-DO"/>
              </w:rPr>
            </w:pPr>
          </w:p>
        </w:tc>
        <w:tc>
          <w:tcPr>
            <w:tcW w:w="114" w:type="pct"/>
            <w:tcBorders>
              <w:top w:val="nil"/>
              <w:left w:val="nil"/>
              <w:bottom w:val="nil"/>
              <w:right w:val="nil"/>
            </w:tcBorders>
            <w:shd w:val="clear" w:color="auto" w:fill="auto"/>
            <w:noWrap/>
            <w:vAlign w:val="bottom"/>
            <w:hideMark/>
          </w:tcPr>
          <w:p w14:paraId="10D95CC5" w14:textId="77777777" w:rsidR="002B675F" w:rsidRPr="002B675F" w:rsidRDefault="002B675F" w:rsidP="002B675F">
            <w:pPr>
              <w:rPr>
                <w:rFonts w:ascii="Times New Roman" w:eastAsia="Times New Roman" w:hAnsi="Times New Roman" w:cs="Times New Roman"/>
                <w:sz w:val="20"/>
                <w:szCs w:val="20"/>
                <w:lang w:eastAsia="es-DO"/>
              </w:rPr>
            </w:pPr>
          </w:p>
        </w:tc>
        <w:tc>
          <w:tcPr>
            <w:tcW w:w="283" w:type="pct"/>
            <w:tcBorders>
              <w:top w:val="nil"/>
              <w:left w:val="nil"/>
              <w:bottom w:val="nil"/>
              <w:right w:val="nil"/>
            </w:tcBorders>
            <w:shd w:val="clear" w:color="auto" w:fill="auto"/>
            <w:noWrap/>
            <w:vAlign w:val="bottom"/>
            <w:hideMark/>
          </w:tcPr>
          <w:p w14:paraId="7DC89D19" w14:textId="77777777" w:rsidR="002B675F" w:rsidRPr="002B675F" w:rsidRDefault="002B675F" w:rsidP="002B675F">
            <w:pPr>
              <w:rPr>
                <w:rFonts w:ascii="Times New Roman" w:eastAsia="Times New Roman" w:hAnsi="Times New Roman" w:cs="Times New Roman"/>
                <w:sz w:val="20"/>
                <w:szCs w:val="20"/>
                <w:lang w:eastAsia="es-DO"/>
              </w:rPr>
            </w:pPr>
          </w:p>
        </w:tc>
        <w:tc>
          <w:tcPr>
            <w:tcW w:w="445" w:type="pct"/>
            <w:gridSpan w:val="2"/>
            <w:tcBorders>
              <w:top w:val="nil"/>
              <w:left w:val="nil"/>
              <w:bottom w:val="nil"/>
              <w:right w:val="nil"/>
            </w:tcBorders>
            <w:shd w:val="clear" w:color="auto" w:fill="auto"/>
            <w:noWrap/>
            <w:vAlign w:val="bottom"/>
            <w:hideMark/>
          </w:tcPr>
          <w:p w14:paraId="143FB661" w14:textId="77777777" w:rsidR="002B675F" w:rsidRPr="002B675F" w:rsidRDefault="002B675F" w:rsidP="002B675F">
            <w:pPr>
              <w:rPr>
                <w:rFonts w:ascii="Times New Roman" w:eastAsia="Times New Roman" w:hAnsi="Times New Roman" w:cs="Times New Roman"/>
                <w:sz w:val="20"/>
                <w:szCs w:val="20"/>
                <w:lang w:eastAsia="es-DO"/>
              </w:rPr>
            </w:pPr>
          </w:p>
        </w:tc>
      </w:tr>
      <w:tr w:rsidR="002B675F" w:rsidRPr="002B675F" w14:paraId="7BD14CB6" w14:textId="77777777" w:rsidTr="00953574">
        <w:trPr>
          <w:gridAfter w:val="1"/>
          <w:wAfter w:w="354" w:type="pct"/>
          <w:trHeight w:val="315"/>
        </w:trPr>
        <w:tc>
          <w:tcPr>
            <w:tcW w:w="4646" w:type="pct"/>
            <w:gridSpan w:val="24"/>
            <w:tcBorders>
              <w:top w:val="nil"/>
              <w:left w:val="single" w:sz="4" w:space="0" w:color="000000"/>
              <w:bottom w:val="single" w:sz="4" w:space="0" w:color="000000"/>
              <w:right w:val="nil"/>
            </w:tcBorders>
            <w:shd w:val="clear" w:color="auto" w:fill="auto"/>
            <w:noWrap/>
            <w:vAlign w:val="bottom"/>
            <w:hideMark/>
          </w:tcPr>
          <w:p w14:paraId="3A80D753" w14:textId="77777777" w:rsidR="002B675F" w:rsidRPr="002B675F" w:rsidRDefault="002B675F" w:rsidP="002B675F">
            <w:pPr>
              <w:jc w:val="center"/>
              <w:rPr>
                <w:rFonts w:ascii="Gill Sans" w:eastAsia="Times New Roman" w:hAnsi="Gill Sans"/>
                <w:color w:val="000000"/>
                <w:sz w:val="24"/>
                <w:szCs w:val="24"/>
                <w:lang w:eastAsia="es-DO"/>
              </w:rPr>
            </w:pPr>
            <w:r w:rsidRPr="002B675F">
              <w:rPr>
                <w:rFonts w:ascii="Gill Sans" w:eastAsia="Times New Roman" w:hAnsi="Gill Sans"/>
                <w:color w:val="000000"/>
                <w:sz w:val="24"/>
                <w:szCs w:val="24"/>
                <w:lang w:eastAsia="es-DO"/>
              </w:rPr>
              <w:t xml:space="preserve">Cuadro: Desempeño Financiero </w:t>
            </w:r>
          </w:p>
        </w:tc>
      </w:tr>
      <w:tr w:rsidR="002B675F" w:rsidRPr="002B675F" w14:paraId="633059E0" w14:textId="77777777" w:rsidTr="00953574">
        <w:trPr>
          <w:gridAfter w:val="1"/>
          <w:wAfter w:w="354" w:type="pct"/>
          <w:trHeight w:val="315"/>
        </w:trPr>
        <w:tc>
          <w:tcPr>
            <w:tcW w:w="4646" w:type="pct"/>
            <w:gridSpan w:val="24"/>
            <w:tcBorders>
              <w:top w:val="single" w:sz="4" w:space="0" w:color="000000"/>
              <w:left w:val="single" w:sz="4" w:space="0" w:color="000000"/>
              <w:bottom w:val="nil"/>
              <w:right w:val="nil"/>
            </w:tcBorders>
            <w:shd w:val="clear" w:color="auto" w:fill="auto"/>
            <w:vAlign w:val="center"/>
            <w:hideMark/>
          </w:tcPr>
          <w:p w14:paraId="2778DFD9" w14:textId="77777777" w:rsidR="002B675F" w:rsidRPr="002B675F" w:rsidRDefault="002B675F" w:rsidP="002B675F">
            <w:pPr>
              <w:jc w:val="center"/>
              <w:rPr>
                <w:rFonts w:ascii="Gill Sans" w:eastAsia="Times New Roman" w:hAnsi="Gill Sans"/>
                <w:b/>
                <w:bCs/>
                <w:color w:val="1F4E78"/>
                <w:sz w:val="20"/>
                <w:szCs w:val="20"/>
                <w:lang w:eastAsia="es-DO"/>
              </w:rPr>
            </w:pPr>
            <w:r w:rsidRPr="002B675F">
              <w:rPr>
                <w:rFonts w:ascii="Gill Sans" w:eastAsia="Times New Roman" w:hAnsi="Gill Sans"/>
                <w:b/>
                <w:bCs/>
                <w:color w:val="1F4E78"/>
                <w:sz w:val="20"/>
                <w:szCs w:val="20"/>
                <w:lang w:eastAsia="es-DO"/>
              </w:rPr>
              <w:t>Programa 23 Promoción del Desarrollo y Fortalecimiento del Sector Marítimo y Marino Nacional</w:t>
            </w:r>
          </w:p>
        </w:tc>
      </w:tr>
      <w:tr w:rsidR="002B675F" w:rsidRPr="002B675F" w14:paraId="5E3D82F8" w14:textId="77777777" w:rsidTr="00953574">
        <w:trPr>
          <w:gridAfter w:val="1"/>
          <w:wAfter w:w="354" w:type="pct"/>
          <w:trHeight w:val="630"/>
        </w:trPr>
        <w:tc>
          <w:tcPr>
            <w:tcW w:w="1612" w:type="pct"/>
            <w:gridSpan w:val="11"/>
            <w:tcBorders>
              <w:top w:val="single" w:sz="4" w:space="0" w:color="000000"/>
              <w:left w:val="single" w:sz="4" w:space="0" w:color="000000"/>
              <w:bottom w:val="single" w:sz="4" w:space="0" w:color="000000"/>
              <w:right w:val="nil"/>
            </w:tcBorders>
            <w:shd w:val="clear" w:color="auto" w:fill="auto"/>
            <w:vAlign w:val="center"/>
            <w:hideMark/>
          </w:tcPr>
          <w:p w14:paraId="50F4E29B" w14:textId="77777777" w:rsidR="002B675F" w:rsidRPr="002B675F" w:rsidRDefault="002B675F" w:rsidP="002B675F">
            <w:pPr>
              <w:jc w:val="center"/>
              <w:rPr>
                <w:rFonts w:ascii="Gill Sans" w:eastAsia="Times New Roman" w:hAnsi="Gill Sans"/>
                <w:b/>
                <w:bCs/>
                <w:color w:val="1F4E78"/>
                <w:sz w:val="18"/>
                <w:szCs w:val="18"/>
                <w:lang w:eastAsia="es-DO"/>
              </w:rPr>
            </w:pPr>
            <w:r w:rsidRPr="002B675F">
              <w:rPr>
                <w:rFonts w:ascii="Gill Sans" w:eastAsia="Times New Roman" w:hAnsi="Gill Sans"/>
                <w:b/>
                <w:bCs/>
                <w:color w:val="1F4E78"/>
                <w:sz w:val="18"/>
                <w:szCs w:val="18"/>
                <w:lang w:eastAsia="es-DO"/>
              </w:rPr>
              <w:t>Presupuesto Inicial</w:t>
            </w:r>
          </w:p>
        </w:tc>
        <w:tc>
          <w:tcPr>
            <w:tcW w:w="732" w:type="pct"/>
            <w:tcBorders>
              <w:top w:val="single" w:sz="4" w:space="0" w:color="000000"/>
              <w:left w:val="nil"/>
              <w:bottom w:val="single" w:sz="4" w:space="0" w:color="000000"/>
              <w:right w:val="nil"/>
            </w:tcBorders>
            <w:shd w:val="clear" w:color="auto" w:fill="auto"/>
            <w:vAlign w:val="center"/>
            <w:hideMark/>
          </w:tcPr>
          <w:p w14:paraId="5DA6344A" w14:textId="77777777" w:rsidR="002B675F" w:rsidRPr="002B675F" w:rsidRDefault="002B675F" w:rsidP="002B675F">
            <w:pPr>
              <w:jc w:val="center"/>
              <w:rPr>
                <w:rFonts w:eastAsia="Times New Roman"/>
                <w:lang w:eastAsia="es-DO"/>
              </w:rPr>
            </w:pPr>
            <w:r w:rsidRPr="00842D12">
              <w:rPr>
                <w:rFonts w:ascii="Gill Sans" w:eastAsia="Times New Roman" w:hAnsi="Gill Sans"/>
                <w:b/>
                <w:bCs/>
                <w:color w:val="1F4E78"/>
                <w:sz w:val="18"/>
                <w:szCs w:val="18"/>
                <w:lang w:eastAsia="es-DO"/>
              </w:rPr>
              <w:t>Presupuesto vigente</w:t>
            </w:r>
          </w:p>
        </w:tc>
        <w:tc>
          <w:tcPr>
            <w:tcW w:w="1223" w:type="pct"/>
            <w:gridSpan w:val="5"/>
            <w:tcBorders>
              <w:top w:val="single" w:sz="4" w:space="0" w:color="000000"/>
              <w:left w:val="nil"/>
              <w:bottom w:val="single" w:sz="4" w:space="0" w:color="000000"/>
              <w:right w:val="single" w:sz="4" w:space="0" w:color="000000"/>
            </w:tcBorders>
            <w:shd w:val="clear" w:color="auto" w:fill="auto"/>
            <w:vAlign w:val="center"/>
            <w:hideMark/>
          </w:tcPr>
          <w:p w14:paraId="4C30EEDF" w14:textId="77777777" w:rsidR="002B675F" w:rsidRPr="002B675F" w:rsidRDefault="002B675F" w:rsidP="002B675F">
            <w:pPr>
              <w:jc w:val="center"/>
              <w:rPr>
                <w:rFonts w:ascii="Gill Sans" w:eastAsia="Times New Roman" w:hAnsi="Gill Sans"/>
                <w:b/>
                <w:bCs/>
                <w:color w:val="1F4E78"/>
                <w:sz w:val="18"/>
                <w:szCs w:val="18"/>
                <w:lang w:eastAsia="es-DO"/>
              </w:rPr>
            </w:pPr>
            <w:r w:rsidRPr="002B675F">
              <w:rPr>
                <w:rFonts w:ascii="Gill Sans" w:eastAsia="Times New Roman" w:hAnsi="Gill Sans"/>
                <w:b/>
                <w:bCs/>
                <w:color w:val="1F4E78"/>
                <w:sz w:val="18"/>
                <w:szCs w:val="18"/>
                <w:lang w:eastAsia="es-DO"/>
              </w:rPr>
              <w:t>Presupuesto Ejecutado</w:t>
            </w:r>
          </w:p>
        </w:tc>
        <w:tc>
          <w:tcPr>
            <w:tcW w:w="1080" w:type="pct"/>
            <w:gridSpan w:val="7"/>
            <w:tcBorders>
              <w:top w:val="single" w:sz="4" w:space="0" w:color="000000"/>
              <w:left w:val="nil"/>
              <w:bottom w:val="single" w:sz="4" w:space="0" w:color="000000"/>
              <w:right w:val="nil"/>
            </w:tcBorders>
            <w:shd w:val="clear" w:color="auto" w:fill="auto"/>
            <w:vAlign w:val="center"/>
            <w:hideMark/>
          </w:tcPr>
          <w:p w14:paraId="0C48C1BF" w14:textId="77777777" w:rsidR="002B675F" w:rsidRPr="002B675F" w:rsidRDefault="002B675F" w:rsidP="002B675F">
            <w:pPr>
              <w:jc w:val="center"/>
              <w:rPr>
                <w:rFonts w:ascii="Gill Sans" w:eastAsia="Times New Roman" w:hAnsi="Gill Sans"/>
                <w:b/>
                <w:bCs/>
                <w:color w:val="1F4E78"/>
                <w:sz w:val="18"/>
                <w:szCs w:val="18"/>
                <w:lang w:eastAsia="es-DO"/>
              </w:rPr>
            </w:pPr>
            <w:r w:rsidRPr="002B675F">
              <w:rPr>
                <w:rFonts w:ascii="Gill Sans" w:eastAsia="Times New Roman" w:hAnsi="Gill Sans"/>
                <w:b/>
                <w:bCs/>
                <w:color w:val="1F4E78"/>
                <w:sz w:val="18"/>
                <w:szCs w:val="18"/>
                <w:lang w:eastAsia="es-DO"/>
              </w:rPr>
              <w:t>Porcentaje de Ejecución</w:t>
            </w:r>
          </w:p>
        </w:tc>
      </w:tr>
      <w:tr w:rsidR="00356838" w:rsidRPr="002B675F" w14:paraId="7D7575BE" w14:textId="77777777" w:rsidTr="00953574">
        <w:trPr>
          <w:gridAfter w:val="1"/>
          <w:wAfter w:w="354" w:type="pct"/>
          <w:trHeight w:val="315"/>
        </w:trPr>
        <w:tc>
          <w:tcPr>
            <w:tcW w:w="1612" w:type="pct"/>
            <w:gridSpan w:val="11"/>
            <w:tcBorders>
              <w:top w:val="single" w:sz="4" w:space="0" w:color="000000"/>
              <w:left w:val="single" w:sz="4" w:space="0" w:color="000000"/>
              <w:bottom w:val="single" w:sz="4" w:space="0" w:color="000000"/>
              <w:right w:val="nil"/>
            </w:tcBorders>
            <w:shd w:val="clear" w:color="000000" w:fill="FFFFFF"/>
            <w:vAlign w:val="center"/>
            <w:hideMark/>
          </w:tcPr>
          <w:p w14:paraId="78D641FA" w14:textId="3CA2C29F" w:rsidR="002B675F" w:rsidRPr="00842D12" w:rsidRDefault="00356838" w:rsidP="002B675F">
            <w:pPr>
              <w:rPr>
                <w:rFonts w:eastAsia="Times New Roman"/>
                <w:color w:val="000000"/>
                <w:lang w:eastAsia="es-DO"/>
              </w:rPr>
            </w:pPr>
            <w:r>
              <w:rPr>
                <w:rFonts w:eastAsia="Times New Roman"/>
                <w:color w:val="000000"/>
                <w:lang w:eastAsia="es-DO"/>
              </w:rPr>
              <w:t xml:space="preserve">                         </w:t>
            </w:r>
            <w:r w:rsidR="002B675F" w:rsidRPr="00842D12">
              <w:rPr>
                <w:rFonts w:eastAsia="Times New Roman"/>
                <w:color w:val="000000"/>
                <w:lang w:eastAsia="es-DO"/>
              </w:rPr>
              <w:t xml:space="preserve"> </w:t>
            </w:r>
            <w:r>
              <w:rPr>
                <w:rFonts w:eastAsia="Times New Roman"/>
                <w:color w:val="000000"/>
                <w:lang w:eastAsia="es-DO"/>
              </w:rPr>
              <w:t>RD</w:t>
            </w:r>
            <w:r w:rsidR="002B675F" w:rsidRPr="00842D12">
              <w:rPr>
                <w:rFonts w:eastAsia="Times New Roman"/>
                <w:color w:val="000000"/>
                <w:lang w:eastAsia="es-DO"/>
              </w:rPr>
              <w:t>$</w:t>
            </w:r>
            <w:r w:rsidR="00842D12" w:rsidRPr="00842D12">
              <w:rPr>
                <w:rFonts w:eastAsia="Times New Roman"/>
                <w:color w:val="000000"/>
                <w:lang w:eastAsia="es-DO"/>
              </w:rPr>
              <w:t>100,191,553.00</w:t>
            </w:r>
            <w:r w:rsidR="002B675F" w:rsidRPr="00842D12">
              <w:rPr>
                <w:rFonts w:eastAsia="Times New Roman"/>
                <w:color w:val="000000"/>
                <w:lang w:eastAsia="es-DO"/>
              </w:rPr>
              <w:t xml:space="preserve">                                                                                                                                                                                                                         </w:t>
            </w:r>
          </w:p>
        </w:tc>
        <w:tc>
          <w:tcPr>
            <w:tcW w:w="732" w:type="pct"/>
            <w:tcBorders>
              <w:top w:val="single" w:sz="4" w:space="0" w:color="000000"/>
              <w:left w:val="nil"/>
              <w:bottom w:val="single" w:sz="4" w:space="0" w:color="000000"/>
              <w:right w:val="nil"/>
            </w:tcBorders>
            <w:shd w:val="clear" w:color="000000" w:fill="FFFFFF"/>
            <w:vAlign w:val="center"/>
            <w:hideMark/>
          </w:tcPr>
          <w:p w14:paraId="4EAE0483" w14:textId="6DD83D37" w:rsidR="002B675F" w:rsidRPr="002B675F" w:rsidRDefault="00356838" w:rsidP="00B77F8B">
            <w:pPr>
              <w:rPr>
                <w:rFonts w:eastAsia="Times New Roman"/>
                <w:color w:val="000000"/>
                <w:lang w:eastAsia="es-DO"/>
              </w:rPr>
            </w:pPr>
            <w:r>
              <w:rPr>
                <w:rFonts w:eastAsia="Times New Roman"/>
                <w:color w:val="000000"/>
                <w:lang w:eastAsia="es-DO"/>
              </w:rPr>
              <w:t>RD</w:t>
            </w:r>
            <w:r w:rsidR="002B675F" w:rsidRPr="002B675F">
              <w:rPr>
                <w:rFonts w:eastAsia="Times New Roman"/>
                <w:color w:val="000000"/>
                <w:lang w:eastAsia="es-DO"/>
              </w:rPr>
              <w:t>$</w:t>
            </w:r>
            <w:r w:rsidR="00842D12">
              <w:rPr>
                <w:rFonts w:eastAsia="Times New Roman"/>
                <w:color w:val="000000"/>
                <w:lang w:eastAsia="es-DO"/>
              </w:rPr>
              <w:t>98,942,827.17</w:t>
            </w:r>
            <w:r w:rsidR="002B675F" w:rsidRPr="002B675F">
              <w:rPr>
                <w:rFonts w:eastAsia="Times New Roman"/>
                <w:color w:val="000000"/>
                <w:lang w:eastAsia="es-DO"/>
              </w:rPr>
              <w:t xml:space="preserve">              </w:t>
            </w:r>
          </w:p>
        </w:tc>
        <w:tc>
          <w:tcPr>
            <w:tcW w:w="1223" w:type="pct"/>
            <w:gridSpan w:val="5"/>
            <w:tcBorders>
              <w:top w:val="single" w:sz="4" w:space="0" w:color="000000"/>
              <w:left w:val="nil"/>
              <w:bottom w:val="single" w:sz="4" w:space="0" w:color="000000"/>
              <w:right w:val="single" w:sz="4" w:space="0" w:color="000000"/>
            </w:tcBorders>
            <w:shd w:val="clear" w:color="000000" w:fill="FFFFFF"/>
            <w:vAlign w:val="center"/>
            <w:hideMark/>
          </w:tcPr>
          <w:p w14:paraId="04EFF6A0" w14:textId="7F185018" w:rsidR="002B675F" w:rsidRPr="00842D12" w:rsidRDefault="002B675F" w:rsidP="002B675F">
            <w:pPr>
              <w:rPr>
                <w:rFonts w:eastAsia="Times New Roman"/>
                <w:color w:val="000000"/>
                <w:lang w:eastAsia="es-DO"/>
              </w:rPr>
            </w:pPr>
            <w:r w:rsidRPr="00842D12">
              <w:rPr>
                <w:rFonts w:eastAsia="Times New Roman"/>
                <w:color w:val="000000"/>
                <w:lang w:eastAsia="es-DO"/>
              </w:rPr>
              <w:t xml:space="preserve"> </w:t>
            </w:r>
            <w:r w:rsidR="00842D12" w:rsidRPr="00842D12">
              <w:rPr>
                <w:rFonts w:eastAsia="Times New Roman"/>
                <w:color w:val="000000"/>
                <w:lang w:eastAsia="es-DO"/>
              </w:rPr>
              <w:t xml:space="preserve">                </w:t>
            </w:r>
            <w:r w:rsidR="00356838">
              <w:rPr>
                <w:rFonts w:eastAsia="Times New Roman"/>
                <w:color w:val="000000"/>
                <w:lang w:eastAsia="es-DO"/>
              </w:rPr>
              <w:t>RD</w:t>
            </w:r>
            <w:r w:rsidRPr="00842D12">
              <w:rPr>
                <w:rFonts w:eastAsia="Times New Roman"/>
                <w:color w:val="000000"/>
                <w:lang w:eastAsia="es-DO"/>
              </w:rPr>
              <w:t xml:space="preserve">$ </w:t>
            </w:r>
            <w:r w:rsidR="00842D12" w:rsidRPr="00842D12">
              <w:rPr>
                <w:rFonts w:eastAsia="Times New Roman"/>
                <w:color w:val="000000"/>
                <w:lang w:eastAsia="es-DO"/>
              </w:rPr>
              <w:t>86,610,793.36</w:t>
            </w:r>
            <w:r w:rsidRPr="00842D12">
              <w:rPr>
                <w:rFonts w:eastAsia="Times New Roman"/>
                <w:color w:val="000000"/>
                <w:lang w:eastAsia="es-DO"/>
              </w:rPr>
              <w:t xml:space="preserve">                                                                                                    </w:t>
            </w:r>
          </w:p>
        </w:tc>
        <w:tc>
          <w:tcPr>
            <w:tcW w:w="1080" w:type="pct"/>
            <w:gridSpan w:val="7"/>
            <w:tcBorders>
              <w:top w:val="single" w:sz="4" w:space="0" w:color="000000"/>
              <w:left w:val="nil"/>
              <w:bottom w:val="single" w:sz="4" w:space="0" w:color="000000"/>
              <w:right w:val="nil"/>
            </w:tcBorders>
            <w:shd w:val="clear" w:color="000000" w:fill="FFFFFF"/>
            <w:vAlign w:val="center"/>
            <w:hideMark/>
          </w:tcPr>
          <w:p w14:paraId="04D51439" w14:textId="77777777" w:rsidR="002B675F" w:rsidRPr="00842D12" w:rsidRDefault="002B675F" w:rsidP="002B675F">
            <w:pPr>
              <w:jc w:val="center"/>
              <w:rPr>
                <w:rFonts w:eastAsia="Times New Roman"/>
                <w:color w:val="000000"/>
                <w:lang w:eastAsia="es-DO"/>
              </w:rPr>
            </w:pPr>
            <w:r w:rsidRPr="00842D12">
              <w:rPr>
                <w:rFonts w:eastAsia="Times New Roman"/>
                <w:color w:val="000000"/>
                <w:lang w:eastAsia="es-DO"/>
              </w:rPr>
              <w:t>88 %</w:t>
            </w:r>
          </w:p>
        </w:tc>
      </w:tr>
      <w:tr w:rsidR="00356838" w:rsidRPr="002B675F" w14:paraId="7E76E489" w14:textId="77777777" w:rsidTr="00953574">
        <w:trPr>
          <w:trHeight w:val="315"/>
        </w:trPr>
        <w:tc>
          <w:tcPr>
            <w:tcW w:w="668" w:type="pct"/>
            <w:tcBorders>
              <w:top w:val="nil"/>
              <w:left w:val="single" w:sz="4" w:space="0" w:color="000000"/>
              <w:bottom w:val="nil"/>
              <w:right w:val="nil"/>
            </w:tcBorders>
            <w:shd w:val="clear" w:color="auto" w:fill="auto"/>
            <w:noWrap/>
            <w:vAlign w:val="bottom"/>
            <w:hideMark/>
          </w:tcPr>
          <w:p w14:paraId="1E32EC37" w14:textId="77777777" w:rsidR="002B675F" w:rsidRPr="002B675F" w:rsidRDefault="002B675F" w:rsidP="002B675F">
            <w:pPr>
              <w:rPr>
                <w:rFonts w:ascii="Gill Sans" w:eastAsia="Times New Roman" w:hAnsi="Gill Sans"/>
                <w:color w:val="000000"/>
                <w:lang w:eastAsia="es-DO"/>
              </w:rPr>
            </w:pPr>
            <w:r w:rsidRPr="002B675F">
              <w:rPr>
                <w:rFonts w:ascii="Gill Sans" w:eastAsia="Times New Roman" w:hAnsi="Gill Sans"/>
                <w:color w:val="000000"/>
                <w:lang w:eastAsia="es-DO"/>
              </w:rPr>
              <w:t> </w:t>
            </w:r>
          </w:p>
        </w:tc>
        <w:tc>
          <w:tcPr>
            <w:tcW w:w="57" w:type="pct"/>
            <w:tcBorders>
              <w:top w:val="nil"/>
              <w:left w:val="nil"/>
              <w:bottom w:val="nil"/>
              <w:right w:val="nil"/>
            </w:tcBorders>
            <w:shd w:val="clear" w:color="auto" w:fill="auto"/>
            <w:noWrap/>
            <w:vAlign w:val="bottom"/>
            <w:hideMark/>
          </w:tcPr>
          <w:p w14:paraId="229CCCEE" w14:textId="77777777" w:rsidR="002B675F" w:rsidRPr="002B675F" w:rsidRDefault="002B675F" w:rsidP="002B675F">
            <w:pPr>
              <w:rPr>
                <w:rFonts w:ascii="Gill Sans" w:eastAsia="Times New Roman" w:hAnsi="Gill Sans"/>
                <w:color w:val="000000"/>
                <w:lang w:eastAsia="es-DO"/>
              </w:rPr>
            </w:pPr>
          </w:p>
        </w:tc>
        <w:tc>
          <w:tcPr>
            <w:tcW w:w="57" w:type="pct"/>
            <w:gridSpan w:val="2"/>
            <w:tcBorders>
              <w:top w:val="nil"/>
              <w:left w:val="nil"/>
              <w:bottom w:val="nil"/>
              <w:right w:val="nil"/>
            </w:tcBorders>
            <w:shd w:val="clear" w:color="auto" w:fill="auto"/>
            <w:noWrap/>
            <w:vAlign w:val="bottom"/>
            <w:hideMark/>
          </w:tcPr>
          <w:p w14:paraId="746E7CDB" w14:textId="77777777" w:rsidR="002B675F" w:rsidRPr="002B675F" w:rsidRDefault="002B675F" w:rsidP="002B675F">
            <w:pPr>
              <w:rPr>
                <w:rFonts w:ascii="Times New Roman" w:eastAsia="Times New Roman" w:hAnsi="Times New Roman" w:cs="Times New Roman"/>
                <w:sz w:val="20"/>
                <w:szCs w:val="20"/>
                <w:lang w:eastAsia="es-DO"/>
              </w:rPr>
            </w:pPr>
          </w:p>
        </w:tc>
        <w:tc>
          <w:tcPr>
            <w:tcW w:w="57" w:type="pct"/>
            <w:tcBorders>
              <w:top w:val="nil"/>
              <w:left w:val="nil"/>
              <w:bottom w:val="nil"/>
              <w:right w:val="nil"/>
            </w:tcBorders>
            <w:shd w:val="clear" w:color="auto" w:fill="auto"/>
            <w:noWrap/>
            <w:vAlign w:val="bottom"/>
            <w:hideMark/>
          </w:tcPr>
          <w:p w14:paraId="4DB8D8D1" w14:textId="77777777" w:rsidR="002B675F" w:rsidRPr="002B675F" w:rsidRDefault="002B675F" w:rsidP="002B675F">
            <w:pPr>
              <w:rPr>
                <w:rFonts w:ascii="Times New Roman" w:eastAsia="Times New Roman" w:hAnsi="Times New Roman" w:cs="Times New Roman"/>
                <w:sz w:val="20"/>
                <w:szCs w:val="20"/>
                <w:lang w:eastAsia="es-DO"/>
              </w:rPr>
            </w:pPr>
          </w:p>
        </w:tc>
        <w:tc>
          <w:tcPr>
            <w:tcW w:w="57" w:type="pct"/>
            <w:tcBorders>
              <w:top w:val="nil"/>
              <w:left w:val="nil"/>
              <w:bottom w:val="nil"/>
              <w:right w:val="nil"/>
            </w:tcBorders>
            <w:shd w:val="clear" w:color="auto" w:fill="auto"/>
            <w:noWrap/>
            <w:vAlign w:val="bottom"/>
            <w:hideMark/>
          </w:tcPr>
          <w:p w14:paraId="47629C1F" w14:textId="77777777" w:rsidR="002B675F" w:rsidRPr="002B675F" w:rsidRDefault="002B675F" w:rsidP="002B675F">
            <w:pPr>
              <w:rPr>
                <w:rFonts w:ascii="Times New Roman" w:eastAsia="Times New Roman" w:hAnsi="Times New Roman" w:cs="Times New Roman"/>
                <w:sz w:val="20"/>
                <w:szCs w:val="20"/>
                <w:lang w:eastAsia="es-DO"/>
              </w:rPr>
            </w:pPr>
          </w:p>
        </w:tc>
        <w:tc>
          <w:tcPr>
            <w:tcW w:w="57" w:type="pct"/>
            <w:tcBorders>
              <w:top w:val="nil"/>
              <w:left w:val="nil"/>
              <w:bottom w:val="nil"/>
              <w:right w:val="nil"/>
            </w:tcBorders>
            <w:shd w:val="clear" w:color="auto" w:fill="auto"/>
            <w:noWrap/>
            <w:vAlign w:val="bottom"/>
            <w:hideMark/>
          </w:tcPr>
          <w:p w14:paraId="2D0C3511" w14:textId="77777777" w:rsidR="002B675F" w:rsidRPr="002B675F" w:rsidRDefault="002B675F" w:rsidP="002B675F">
            <w:pPr>
              <w:rPr>
                <w:rFonts w:ascii="Times New Roman" w:eastAsia="Times New Roman" w:hAnsi="Times New Roman" w:cs="Times New Roman"/>
                <w:sz w:val="20"/>
                <w:szCs w:val="20"/>
                <w:lang w:eastAsia="es-DO"/>
              </w:rPr>
            </w:pPr>
          </w:p>
        </w:tc>
        <w:tc>
          <w:tcPr>
            <w:tcW w:w="62" w:type="pct"/>
            <w:tcBorders>
              <w:top w:val="nil"/>
              <w:left w:val="nil"/>
              <w:bottom w:val="nil"/>
              <w:right w:val="nil"/>
            </w:tcBorders>
            <w:shd w:val="clear" w:color="auto" w:fill="auto"/>
            <w:noWrap/>
            <w:vAlign w:val="bottom"/>
            <w:hideMark/>
          </w:tcPr>
          <w:p w14:paraId="485CA4EB" w14:textId="77777777" w:rsidR="002B675F" w:rsidRPr="002B675F" w:rsidRDefault="002B675F" w:rsidP="002B675F">
            <w:pPr>
              <w:rPr>
                <w:rFonts w:ascii="Times New Roman" w:eastAsia="Times New Roman" w:hAnsi="Times New Roman" w:cs="Times New Roman"/>
                <w:sz w:val="20"/>
                <w:szCs w:val="20"/>
                <w:lang w:eastAsia="es-DO"/>
              </w:rPr>
            </w:pPr>
          </w:p>
        </w:tc>
        <w:tc>
          <w:tcPr>
            <w:tcW w:w="197" w:type="pct"/>
            <w:tcBorders>
              <w:top w:val="nil"/>
              <w:left w:val="nil"/>
              <w:bottom w:val="nil"/>
              <w:right w:val="nil"/>
            </w:tcBorders>
            <w:shd w:val="clear" w:color="auto" w:fill="auto"/>
            <w:noWrap/>
            <w:vAlign w:val="bottom"/>
            <w:hideMark/>
          </w:tcPr>
          <w:p w14:paraId="252F99C0" w14:textId="77777777" w:rsidR="002B675F" w:rsidRPr="002B675F" w:rsidRDefault="002B675F" w:rsidP="002B675F">
            <w:pPr>
              <w:rPr>
                <w:rFonts w:ascii="Times New Roman" w:eastAsia="Times New Roman" w:hAnsi="Times New Roman" w:cs="Times New Roman"/>
                <w:sz w:val="20"/>
                <w:szCs w:val="20"/>
                <w:lang w:eastAsia="es-DO"/>
              </w:rPr>
            </w:pPr>
          </w:p>
        </w:tc>
        <w:tc>
          <w:tcPr>
            <w:tcW w:w="152" w:type="pct"/>
            <w:tcBorders>
              <w:top w:val="nil"/>
              <w:left w:val="nil"/>
              <w:bottom w:val="nil"/>
              <w:right w:val="nil"/>
            </w:tcBorders>
            <w:shd w:val="clear" w:color="auto" w:fill="auto"/>
            <w:noWrap/>
            <w:vAlign w:val="bottom"/>
            <w:hideMark/>
          </w:tcPr>
          <w:p w14:paraId="2E2A0E14" w14:textId="77777777" w:rsidR="002B675F" w:rsidRPr="002B675F" w:rsidRDefault="002B675F" w:rsidP="002B675F">
            <w:pPr>
              <w:rPr>
                <w:rFonts w:ascii="Times New Roman" w:eastAsia="Times New Roman" w:hAnsi="Times New Roman" w:cs="Times New Roman"/>
                <w:sz w:val="20"/>
                <w:szCs w:val="20"/>
                <w:lang w:eastAsia="es-DO"/>
              </w:rPr>
            </w:pPr>
          </w:p>
        </w:tc>
        <w:tc>
          <w:tcPr>
            <w:tcW w:w="247" w:type="pct"/>
            <w:tcBorders>
              <w:top w:val="nil"/>
              <w:left w:val="nil"/>
              <w:bottom w:val="nil"/>
              <w:right w:val="nil"/>
            </w:tcBorders>
            <w:shd w:val="clear" w:color="auto" w:fill="auto"/>
            <w:noWrap/>
            <w:vAlign w:val="bottom"/>
            <w:hideMark/>
          </w:tcPr>
          <w:p w14:paraId="1E6AD901" w14:textId="77777777" w:rsidR="002B675F" w:rsidRPr="002B675F" w:rsidRDefault="002B675F" w:rsidP="002B675F">
            <w:pPr>
              <w:rPr>
                <w:rFonts w:ascii="Times New Roman" w:eastAsia="Times New Roman" w:hAnsi="Times New Roman" w:cs="Times New Roman"/>
                <w:sz w:val="20"/>
                <w:szCs w:val="20"/>
                <w:lang w:eastAsia="es-DO"/>
              </w:rPr>
            </w:pPr>
          </w:p>
        </w:tc>
        <w:tc>
          <w:tcPr>
            <w:tcW w:w="732" w:type="pct"/>
            <w:tcBorders>
              <w:top w:val="nil"/>
              <w:left w:val="nil"/>
              <w:bottom w:val="nil"/>
              <w:right w:val="nil"/>
            </w:tcBorders>
            <w:shd w:val="clear" w:color="auto" w:fill="auto"/>
            <w:noWrap/>
            <w:vAlign w:val="bottom"/>
            <w:hideMark/>
          </w:tcPr>
          <w:p w14:paraId="0413B6A3" w14:textId="77777777" w:rsidR="002B675F" w:rsidRPr="002B675F" w:rsidRDefault="002B675F" w:rsidP="002B675F">
            <w:pPr>
              <w:rPr>
                <w:rFonts w:ascii="Times New Roman" w:eastAsia="Times New Roman" w:hAnsi="Times New Roman" w:cs="Times New Roman"/>
                <w:sz w:val="20"/>
                <w:szCs w:val="20"/>
                <w:lang w:eastAsia="es-DO"/>
              </w:rPr>
            </w:pPr>
          </w:p>
        </w:tc>
        <w:tc>
          <w:tcPr>
            <w:tcW w:w="656" w:type="pct"/>
            <w:tcBorders>
              <w:top w:val="nil"/>
              <w:left w:val="nil"/>
              <w:bottom w:val="nil"/>
              <w:right w:val="nil"/>
            </w:tcBorders>
            <w:shd w:val="clear" w:color="auto" w:fill="auto"/>
            <w:noWrap/>
            <w:vAlign w:val="bottom"/>
            <w:hideMark/>
          </w:tcPr>
          <w:p w14:paraId="03523255" w14:textId="77777777" w:rsidR="002B675F" w:rsidRPr="002B675F" w:rsidRDefault="002B675F" w:rsidP="002B675F">
            <w:pPr>
              <w:rPr>
                <w:rFonts w:ascii="Times New Roman" w:eastAsia="Times New Roman" w:hAnsi="Times New Roman" w:cs="Times New Roman"/>
                <w:sz w:val="20"/>
                <w:szCs w:val="20"/>
                <w:lang w:eastAsia="es-DO"/>
              </w:rPr>
            </w:pPr>
          </w:p>
        </w:tc>
        <w:tc>
          <w:tcPr>
            <w:tcW w:w="288" w:type="pct"/>
            <w:tcBorders>
              <w:top w:val="nil"/>
              <w:left w:val="nil"/>
              <w:bottom w:val="nil"/>
              <w:right w:val="nil"/>
            </w:tcBorders>
            <w:shd w:val="clear" w:color="auto" w:fill="auto"/>
            <w:noWrap/>
            <w:vAlign w:val="bottom"/>
            <w:hideMark/>
          </w:tcPr>
          <w:p w14:paraId="03619351" w14:textId="77777777" w:rsidR="002B675F" w:rsidRPr="002B675F" w:rsidRDefault="002B675F" w:rsidP="002B675F">
            <w:pPr>
              <w:rPr>
                <w:rFonts w:ascii="Times New Roman" w:eastAsia="Times New Roman" w:hAnsi="Times New Roman" w:cs="Times New Roman"/>
                <w:sz w:val="20"/>
                <w:szCs w:val="20"/>
                <w:lang w:eastAsia="es-DO"/>
              </w:rPr>
            </w:pPr>
          </w:p>
        </w:tc>
        <w:tc>
          <w:tcPr>
            <w:tcW w:w="225" w:type="pct"/>
            <w:gridSpan w:val="2"/>
            <w:tcBorders>
              <w:top w:val="nil"/>
              <w:left w:val="nil"/>
              <w:bottom w:val="nil"/>
              <w:right w:val="nil"/>
            </w:tcBorders>
            <w:shd w:val="clear" w:color="auto" w:fill="auto"/>
            <w:noWrap/>
            <w:vAlign w:val="bottom"/>
            <w:hideMark/>
          </w:tcPr>
          <w:p w14:paraId="515D32E3" w14:textId="77777777" w:rsidR="002B675F" w:rsidRPr="002B675F" w:rsidRDefault="002B675F" w:rsidP="002B675F">
            <w:pPr>
              <w:rPr>
                <w:rFonts w:ascii="Times New Roman" w:eastAsia="Times New Roman" w:hAnsi="Times New Roman" w:cs="Times New Roman"/>
                <w:sz w:val="20"/>
                <w:szCs w:val="20"/>
                <w:lang w:eastAsia="es-DO"/>
              </w:rPr>
            </w:pPr>
          </w:p>
        </w:tc>
        <w:tc>
          <w:tcPr>
            <w:tcW w:w="208" w:type="pct"/>
            <w:gridSpan w:val="2"/>
            <w:tcBorders>
              <w:top w:val="nil"/>
              <w:left w:val="nil"/>
              <w:bottom w:val="nil"/>
              <w:right w:val="nil"/>
            </w:tcBorders>
            <w:shd w:val="clear" w:color="auto" w:fill="auto"/>
            <w:noWrap/>
            <w:vAlign w:val="bottom"/>
            <w:hideMark/>
          </w:tcPr>
          <w:p w14:paraId="7F762297" w14:textId="77777777" w:rsidR="002B675F" w:rsidRPr="002B675F" w:rsidRDefault="002B675F" w:rsidP="002B675F">
            <w:pPr>
              <w:rPr>
                <w:rFonts w:ascii="Times New Roman" w:eastAsia="Times New Roman" w:hAnsi="Times New Roman" w:cs="Times New Roman"/>
                <w:sz w:val="20"/>
                <w:szCs w:val="20"/>
                <w:lang w:eastAsia="es-DO"/>
              </w:rPr>
            </w:pPr>
          </w:p>
        </w:tc>
        <w:tc>
          <w:tcPr>
            <w:tcW w:w="368" w:type="pct"/>
            <w:gridSpan w:val="2"/>
            <w:tcBorders>
              <w:top w:val="nil"/>
              <w:left w:val="nil"/>
              <w:bottom w:val="nil"/>
              <w:right w:val="nil"/>
            </w:tcBorders>
            <w:shd w:val="clear" w:color="auto" w:fill="auto"/>
            <w:noWrap/>
            <w:vAlign w:val="bottom"/>
            <w:hideMark/>
          </w:tcPr>
          <w:p w14:paraId="721A009A" w14:textId="77777777" w:rsidR="002B675F" w:rsidRPr="002B675F" w:rsidRDefault="002B675F" w:rsidP="002B675F">
            <w:pPr>
              <w:rPr>
                <w:rFonts w:ascii="Times New Roman" w:eastAsia="Times New Roman" w:hAnsi="Times New Roman" w:cs="Times New Roman"/>
                <w:sz w:val="20"/>
                <w:szCs w:val="20"/>
                <w:lang w:eastAsia="es-DO"/>
              </w:rPr>
            </w:pPr>
          </w:p>
        </w:tc>
        <w:tc>
          <w:tcPr>
            <w:tcW w:w="69" w:type="pct"/>
            <w:tcBorders>
              <w:top w:val="nil"/>
              <w:left w:val="nil"/>
              <w:bottom w:val="nil"/>
              <w:right w:val="nil"/>
            </w:tcBorders>
            <w:shd w:val="clear" w:color="auto" w:fill="auto"/>
            <w:noWrap/>
            <w:vAlign w:val="bottom"/>
            <w:hideMark/>
          </w:tcPr>
          <w:p w14:paraId="6A95F6A0" w14:textId="77777777" w:rsidR="002B675F" w:rsidRPr="002B675F" w:rsidRDefault="002B675F" w:rsidP="002B675F">
            <w:pPr>
              <w:rPr>
                <w:rFonts w:ascii="Times New Roman" w:eastAsia="Times New Roman" w:hAnsi="Times New Roman" w:cs="Times New Roman"/>
                <w:sz w:val="20"/>
                <w:szCs w:val="20"/>
                <w:lang w:eastAsia="es-DO"/>
              </w:rPr>
            </w:pPr>
          </w:p>
        </w:tc>
        <w:tc>
          <w:tcPr>
            <w:tcW w:w="114" w:type="pct"/>
            <w:tcBorders>
              <w:top w:val="nil"/>
              <w:left w:val="nil"/>
              <w:bottom w:val="nil"/>
              <w:right w:val="nil"/>
            </w:tcBorders>
            <w:shd w:val="clear" w:color="auto" w:fill="auto"/>
            <w:noWrap/>
            <w:vAlign w:val="bottom"/>
            <w:hideMark/>
          </w:tcPr>
          <w:p w14:paraId="16233A82" w14:textId="77777777" w:rsidR="002B675F" w:rsidRPr="002B675F" w:rsidRDefault="002B675F" w:rsidP="002B675F">
            <w:pPr>
              <w:rPr>
                <w:rFonts w:ascii="Times New Roman" w:eastAsia="Times New Roman" w:hAnsi="Times New Roman" w:cs="Times New Roman"/>
                <w:sz w:val="20"/>
                <w:szCs w:val="20"/>
                <w:lang w:eastAsia="es-DO"/>
              </w:rPr>
            </w:pPr>
          </w:p>
        </w:tc>
        <w:tc>
          <w:tcPr>
            <w:tcW w:w="283" w:type="pct"/>
            <w:tcBorders>
              <w:top w:val="nil"/>
              <w:left w:val="nil"/>
              <w:bottom w:val="nil"/>
              <w:right w:val="nil"/>
            </w:tcBorders>
            <w:shd w:val="clear" w:color="auto" w:fill="auto"/>
            <w:noWrap/>
            <w:vAlign w:val="bottom"/>
            <w:hideMark/>
          </w:tcPr>
          <w:p w14:paraId="608853A8" w14:textId="77777777" w:rsidR="002B675F" w:rsidRPr="002B675F" w:rsidRDefault="002B675F" w:rsidP="002B675F">
            <w:pPr>
              <w:rPr>
                <w:rFonts w:ascii="Times New Roman" w:eastAsia="Times New Roman" w:hAnsi="Times New Roman" w:cs="Times New Roman"/>
                <w:sz w:val="20"/>
                <w:szCs w:val="20"/>
                <w:lang w:eastAsia="es-DO"/>
              </w:rPr>
            </w:pPr>
          </w:p>
        </w:tc>
        <w:tc>
          <w:tcPr>
            <w:tcW w:w="445" w:type="pct"/>
            <w:gridSpan w:val="2"/>
            <w:tcBorders>
              <w:top w:val="nil"/>
              <w:left w:val="nil"/>
              <w:bottom w:val="nil"/>
              <w:right w:val="nil"/>
            </w:tcBorders>
            <w:shd w:val="clear" w:color="auto" w:fill="auto"/>
            <w:noWrap/>
            <w:vAlign w:val="bottom"/>
            <w:hideMark/>
          </w:tcPr>
          <w:p w14:paraId="68FE4A57" w14:textId="77777777" w:rsidR="002B675F" w:rsidRPr="002B675F" w:rsidRDefault="002B675F" w:rsidP="002B675F">
            <w:pPr>
              <w:rPr>
                <w:rFonts w:ascii="Times New Roman" w:eastAsia="Times New Roman" w:hAnsi="Times New Roman" w:cs="Times New Roman"/>
                <w:sz w:val="20"/>
                <w:szCs w:val="20"/>
                <w:lang w:eastAsia="es-DO"/>
              </w:rPr>
            </w:pPr>
          </w:p>
        </w:tc>
      </w:tr>
      <w:tr w:rsidR="002B675F" w:rsidRPr="002B675F" w14:paraId="1F0E6616" w14:textId="77777777" w:rsidTr="00953574">
        <w:trPr>
          <w:gridAfter w:val="1"/>
          <w:wAfter w:w="354" w:type="pct"/>
          <w:trHeight w:val="285"/>
        </w:trPr>
        <w:tc>
          <w:tcPr>
            <w:tcW w:w="4646" w:type="pct"/>
            <w:gridSpan w:val="24"/>
            <w:tcBorders>
              <w:top w:val="single" w:sz="4" w:space="0" w:color="000000"/>
              <w:left w:val="single" w:sz="4" w:space="0" w:color="000000"/>
              <w:bottom w:val="single" w:sz="4" w:space="0" w:color="000000"/>
              <w:right w:val="nil"/>
            </w:tcBorders>
            <w:shd w:val="clear" w:color="DDEBF7" w:fill="DDEBF7"/>
            <w:hideMark/>
          </w:tcPr>
          <w:p w14:paraId="322A626B" w14:textId="77777777" w:rsidR="002B675F" w:rsidRPr="002B675F" w:rsidRDefault="002B675F" w:rsidP="002B675F">
            <w:pPr>
              <w:jc w:val="center"/>
              <w:rPr>
                <w:rFonts w:ascii="Gill Sans" w:eastAsia="Times New Roman" w:hAnsi="Gill Sans"/>
                <w:b/>
                <w:bCs/>
                <w:color w:val="1F4E78"/>
                <w:sz w:val="20"/>
                <w:szCs w:val="20"/>
                <w:lang w:eastAsia="es-DO"/>
              </w:rPr>
            </w:pPr>
            <w:r w:rsidRPr="002B675F">
              <w:rPr>
                <w:rFonts w:ascii="Gill Sans" w:eastAsia="Times New Roman" w:hAnsi="Gill Sans"/>
                <w:b/>
                <w:bCs/>
                <w:color w:val="1F4E78"/>
                <w:sz w:val="20"/>
                <w:szCs w:val="20"/>
                <w:lang w:eastAsia="es-DO"/>
              </w:rPr>
              <w:t xml:space="preserve">PROGRAMACIÓN Y EJECUCIÓN TRIMESTRAL DE LAS METAS </w:t>
            </w:r>
          </w:p>
        </w:tc>
      </w:tr>
      <w:tr w:rsidR="002B675F" w:rsidRPr="002B675F" w14:paraId="6CFFEACA" w14:textId="77777777" w:rsidTr="00953574">
        <w:trPr>
          <w:gridAfter w:val="1"/>
          <w:wAfter w:w="354" w:type="pct"/>
          <w:trHeight w:val="285"/>
        </w:trPr>
        <w:tc>
          <w:tcPr>
            <w:tcW w:w="4646" w:type="pct"/>
            <w:gridSpan w:val="24"/>
            <w:tcBorders>
              <w:top w:val="single" w:sz="4" w:space="0" w:color="000000"/>
              <w:left w:val="single" w:sz="4" w:space="0" w:color="000000"/>
              <w:bottom w:val="single" w:sz="4" w:space="0" w:color="000000"/>
              <w:right w:val="nil"/>
            </w:tcBorders>
            <w:shd w:val="clear" w:color="DDEBF7" w:fill="DDEBF7"/>
            <w:hideMark/>
          </w:tcPr>
          <w:p w14:paraId="066F0AD9" w14:textId="77777777" w:rsidR="002B675F" w:rsidRPr="002B675F" w:rsidRDefault="002B675F" w:rsidP="002B675F">
            <w:pPr>
              <w:jc w:val="center"/>
              <w:rPr>
                <w:rFonts w:ascii="Gill Sans" w:eastAsia="Times New Roman" w:hAnsi="Gill Sans"/>
                <w:b/>
                <w:bCs/>
                <w:color w:val="1F4E78"/>
                <w:sz w:val="20"/>
                <w:szCs w:val="20"/>
                <w:lang w:eastAsia="es-DO"/>
              </w:rPr>
            </w:pPr>
            <w:r w:rsidRPr="002B675F">
              <w:rPr>
                <w:rFonts w:ascii="Gill Sans" w:eastAsia="Times New Roman" w:hAnsi="Gill Sans"/>
                <w:b/>
                <w:bCs/>
                <w:color w:val="1F4E78"/>
                <w:sz w:val="20"/>
                <w:szCs w:val="20"/>
                <w:lang w:eastAsia="es-DO"/>
              </w:rPr>
              <w:t>T4 2024</w:t>
            </w:r>
          </w:p>
        </w:tc>
      </w:tr>
      <w:tr w:rsidR="00842D12" w:rsidRPr="002B675F" w14:paraId="26AEF7EE" w14:textId="77777777" w:rsidTr="00953574">
        <w:trPr>
          <w:gridAfter w:val="1"/>
          <w:wAfter w:w="354" w:type="pct"/>
          <w:trHeight w:val="285"/>
        </w:trPr>
        <w:tc>
          <w:tcPr>
            <w:tcW w:w="775" w:type="pct"/>
            <w:gridSpan w:val="3"/>
            <w:tcBorders>
              <w:top w:val="single" w:sz="4" w:space="0" w:color="000000"/>
              <w:left w:val="single" w:sz="4" w:space="0" w:color="000000"/>
              <w:bottom w:val="single" w:sz="4" w:space="0" w:color="000000"/>
              <w:right w:val="nil"/>
            </w:tcBorders>
            <w:shd w:val="clear" w:color="F5F5F5" w:fill="F5F5F5"/>
            <w:vAlign w:val="center"/>
            <w:hideMark/>
          </w:tcPr>
          <w:p w14:paraId="30DF3DEC" w14:textId="77777777" w:rsidR="002B675F" w:rsidRPr="002B675F" w:rsidRDefault="002B675F" w:rsidP="002B675F">
            <w:pPr>
              <w:jc w:val="center"/>
              <w:rPr>
                <w:rFonts w:ascii="Gill Sans" w:eastAsia="Times New Roman" w:hAnsi="Gill Sans"/>
                <w:color w:val="000000"/>
                <w:sz w:val="20"/>
                <w:szCs w:val="20"/>
                <w:lang w:eastAsia="es-DO"/>
              </w:rPr>
            </w:pPr>
            <w:r w:rsidRPr="002B675F">
              <w:rPr>
                <w:rFonts w:ascii="Gill Sans" w:eastAsia="Times New Roman" w:hAnsi="Gill Sans"/>
                <w:color w:val="000000"/>
                <w:sz w:val="20"/>
                <w:szCs w:val="20"/>
                <w:lang w:eastAsia="es-DO"/>
              </w:rPr>
              <w:t> </w:t>
            </w:r>
          </w:p>
        </w:tc>
        <w:tc>
          <w:tcPr>
            <w:tcW w:w="590" w:type="pct"/>
            <w:gridSpan w:val="7"/>
            <w:tcBorders>
              <w:top w:val="single" w:sz="4" w:space="0" w:color="000000"/>
              <w:left w:val="nil"/>
              <w:bottom w:val="single" w:sz="4" w:space="0" w:color="000000"/>
              <w:right w:val="nil"/>
            </w:tcBorders>
            <w:shd w:val="clear" w:color="F5F5F5" w:fill="F5F5F5"/>
            <w:vAlign w:val="center"/>
            <w:hideMark/>
          </w:tcPr>
          <w:p w14:paraId="7F5747FE" w14:textId="29997E1F" w:rsidR="002B675F" w:rsidRPr="002B675F" w:rsidRDefault="00842D12" w:rsidP="002B675F">
            <w:pPr>
              <w:jc w:val="center"/>
              <w:rPr>
                <w:rFonts w:ascii="Gill Sans" w:eastAsia="Times New Roman" w:hAnsi="Gill Sans"/>
                <w:color w:val="000000"/>
                <w:sz w:val="20"/>
                <w:szCs w:val="20"/>
                <w:lang w:eastAsia="es-DO"/>
              </w:rPr>
            </w:pPr>
            <w:r>
              <w:rPr>
                <w:rFonts w:ascii="Gill Sans" w:eastAsia="Times New Roman" w:hAnsi="Gill Sans"/>
                <w:noProof/>
                <w:color w:val="000000"/>
                <w:sz w:val="20"/>
                <w:szCs w:val="20"/>
                <w:lang w:eastAsia="es-DO"/>
              </w:rPr>
              <mc:AlternateContent>
                <mc:Choice Requires="wps">
                  <w:drawing>
                    <wp:anchor distT="0" distB="0" distL="114300" distR="114300" simplePos="0" relativeHeight="251665408" behindDoc="0" locked="0" layoutInCell="1" allowOverlap="1" wp14:anchorId="00883645" wp14:editId="5064755B">
                      <wp:simplePos x="0" y="0"/>
                      <wp:positionH relativeFrom="column">
                        <wp:posOffset>-33655</wp:posOffset>
                      </wp:positionH>
                      <wp:positionV relativeFrom="paragraph">
                        <wp:posOffset>176530</wp:posOffset>
                      </wp:positionV>
                      <wp:extent cx="19050" cy="2133600"/>
                      <wp:effectExtent l="0" t="0" r="19050" b="19050"/>
                      <wp:wrapNone/>
                      <wp:docPr id="1180357137" name="Conector recto 5"/>
                      <wp:cNvGraphicFramePr/>
                      <a:graphic xmlns:a="http://schemas.openxmlformats.org/drawingml/2006/main">
                        <a:graphicData uri="http://schemas.microsoft.com/office/word/2010/wordprocessingShape">
                          <wps:wsp>
                            <wps:cNvCnPr/>
                            <wps:spPr>
                              <a:xfrm>
                                <a:off x="0" y="0"/>
                                <a:ext cx="19050" cy="213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02E96" id="Conector recto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5pt,13.9pt" to="-1.1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" strokecolor="black [3213]"/>
                  </w:pict>
                </mc:Fallback>
              </mc:AlternateContent>
            </w:r>
            <w:r w:rsidR="002B675F" w:rsidRPr="002B675F">
              <w:rPr>
                <w:rFonts w:ascii="Gill Sans" w:eastAsia="Times New Roman" w:hAnsi="Gill Sans"/>
                <w:color w:val="000000"/>
                <w:sz w:val="20"/>
                <w:szCs w:val="20"/>
                <w:lang w:eastAsia="es-DO"/>
              </w:rPr>
              <w:t> </w:t>
            </w:r>
          </w:p>
        </w:tc>
        <w:tc>
          <w:tcPr>
            <w:tcW w:w="979" w:type="pct"/>
            <w:gridSpan w:val="2"/>
            <w:tcBorders>
              <w:top w:val="single" w:sz="4" w:space="0" w:color="000000"/>
              <w:left w:val="nil"/>
              <w:bottom w:val="single" w:sz="4" w:space="0" w:color="000000"/>
              <w:right w:val="nil"/>
            </w:tcBorders>
            <w:shd w:val="clear" w:color="F5F5F5" w:fill="F5F5F5"/>
            <w:vAlign w:val="center"/>
            <w:hideMark/>
          </w:tcPr>
          <w:p w14:paraId="5271E37E" w14:textId="77777777" w:rsidR="002B675F" w:rsidRPr="002B675F" w:rsidRDefault="002B675F" w:rsidP="002B675F">
            <w:pPr>
              <w:jc w:val="center"/>
              <w:rPr>
                <w:rFonts w:ascii="Gill Sans" w:eastAsia="Times New Roman" w:hAnsi="Gill Sans"/>
                <w:b/>
                <w:bCs/>
                <w:color w:val="000000"/>
                <w:sz w:val="18"/>
                <w:szCs w:val="18"/>
                <w:lang w:eastAsia="es-DO"/>
              </w:rPr>
            </w:pPr>
            <w:r w:rsidRPr="002B675F">
              <w:rPr>
                <w:rFonts w:ascii="Gill Sans" w:eastAsia="Times New Roman" w:hAnsi="Gill Sans"/>
                <w:b/>
                <w:bCs/>
                <w:color w:val="000000"/>
                <w:sz w:val="18"/>
                <w:szCs w:val="18"/>
                <w:lang w:eastAsia="es-DO"/>
              </w:rPr>
              <w:t xml:space="preserve"> Presupuesto Anual </w:t>
            </w:r>
          </w:p>
        </w:tc>
        <w:tc>
          <w:tcPr>
            <w:tcW w:w="656" w:type="pct"/>
            <w:tcBorders>
              <w:top w:val="single" w:sz="4" w:space="0" w:color="000000"/>
              <w:left w:val="nil"/>
              <w:bottom w:val="single" w:sz="4" w:space="0" w:color="000000"/>
              <w:right w:val="single" w:sz="4" w:space="0" w:color="000000"/>
            </w:tcBorders>
            <w:shd w:val="clear" w:color="F5F5F5" w:fill="F5F5F5"/>
            <w:vAlign w:val="center"/>
            <w:hideMark/>
          </w:tcPr>
          <w:p w14:paraId="76313B4D" w14:textId="77777777" w:rsidR="002B675F" w:rsidRPr="00B77F8B" w:rsidRDefault="002B675F" w:rsidP="002B675F">
            <w:pPr>
              <w:jc w:val="center"/>
              <w:rPr>
                <w:rFonts w:eastAsia="Times New Roman"/>
                <w:b/>
                <w:bCs/>
                <w:lang w:eastAsia="es-DO"/>
              </w:rPr>
            </w:pPr>
            <w:r w:rsidRPr="00B77F8B">
              <w:rPr>
                <w:rFonts w:eastAsia="Times New Roman"/>
                <w:b/>
                <w:bCs/>
                <w:lang w:eastAsia="es-DO"/>
              </w:rPr>
              <w:t xml:space="preserve">Programación </w:t>
            </w:r>
          </w:p>
        </w:tc>
        <w:tc>
          <w:tcPr>
            <w:tcW w:w="928" w:type="pct"/>
            <w:gridSpan w:val="6"/>
            <w:tcBorders>
              <w:top w:val="single" w:sz="4" w:space="0" w:color="000000"/>
              <w:left w:val="nil"/>
              <w:bottom w:val="single" w:sz="4" w:space="0" w:color="000000"/>
              <w:right w:val="single" w:sz="4" w:space="0" w:color="000000"/>
            </w:tcBorders>
            <w:shd w:val="clear" w:color="F5F5F5" w:fill="F5F5F5"/>
            <w:vAlign w:val="center"/>
            <w:hideMark/>
          </w:tcPr>
          <w:p w14:paraId="59BCF3B4" w14:textId="77777777" w:rsidR="002B675F" w:rsidRPr="002B675F" w:rsidRDefault="002B675F" w:rsidP="002B675F">
            <w:pPr>
              <w:jc w:val="center"/>
              <w:rPr>
                <w:rFonts w:ascii="Gill Sans" w:eastAsia="Times New Roman" w:hAnsi="Gill Sans"/>
                <w:b/>
                <w:bCs/>
                <w:color w:val="000000"/>
                <w:sz w:val="18"/>
                <w:szCs w:val="18"/>
                <w:lang w:eastAsia="es-DO"/>
              </w:rPr>
            </w:pPr>
            <w:r w:rsidRPr="002B675F">
              <w:rPr>
                <w:rFonts w:ascii="Gill Sans" w:eastAsia="Times New Roman" w:hAnsi="Gill Sans"/>
                <w:b/>
                <w:bCs/>
                <w:color w:val="000000"/>
                <w:sz w:val="18"/>
                <w:szCs w:val="18"/>
                <w:lang w:eastAsia="es-DO"/>
              </w:rPr>
              <w:t xml:space="preserve">Ejecución </w:t>
            </w:r>
          </w:p>
        </w:tc>
        <w:tc>
          <w:tcPr>
            <w:tcW w:w="719" w:type="pct"/>
            <w:gridSpan w:val="5"/>
            <w:tcBorders>
              <w:top w:val="single" w:sz="4" w:space="0" w:color="000000"/>
              <w:left w:val="nil"/>
              <w:bottom w:val="single" w:sz="4" w:space="0" w:color="000000"/>
              <w:right w:val="nil"/>
            </w:tcBorders>
            <w:shd w:val="clear" w:color="F5F5F5" w:fill="F5F5F5"/>
            <w:vAlign w:val="center"/>
            <w:hideMark/>
          </w:tcPr>
          <w:p w14:paraId="40DE2E9C" w14:textId="77777777" w:rsidR="002B675F" w:rsidRPr="002B675F" w:rsidRDefault="002B675F" w:rsidP="002B675F">
            <w:pPr>
              <w:jc w:val="center"/>
              <w:rPr>
                <w:rFonts w:ascii="Gill Sans" w:eastAsia="Times New Roman" w:hAnsi="Gill Sans"/>
                <w:b/>
                <w:bCs/>
                <w:color w:val="000000"/>
                <w:sz w:val="18"/>
                <w:szCs w:val="18"/>
                <w:lang w:eastAsia="es-DO"/>
              </w:rPr>
            </w:pPr>
            <w:r w:rsidRPr="002B675F">
              <w:rPr>
                <w:rFonts w:ascii="Gill Sans" w:eastAsia="Times New Roman" w:hAnsi="Gill Sans"/>
                <w:b/>
                <w:bCs/>
                <w:color w:val="000000"/>
                <w:sz w:val="18"/>
                <w:szCs w:val="18"/>
                <w:lang w:eastAsia="es-DO"/>
              </w:rPr>
              <w:t>Cumplimiento</w:t>
            </w:r>
          </w:p>
        </w:tc>
      </w:tr>
      <w:tr w:rsidR="00356838" w:rsidRPr="002B675F" w14:paraId="36F5F174" w14:textId="77777777" w:rsidTr="00953574">
        <w:trPr>
          <w:gridAfter w:val="1"/>
          <w:wAfter w:w="354" w:type="pct"/>
          <w:trHeight w:val="975"/>
        </w:trPr>
        <w:tc>
          <w:tcPr>
            <w:tcW w:w="775" w:type="pct"/>
            <w:gridSpan w:val="3"/>
            <w:tcBorders>
              <w:top w:val="single" w:sz="4" w:space="0" w:color="000000"/>
              <w:left w:val="single" w:sz="4" w:space="0" w:color="000000"/>
              <w:bottom w:val="single" w:sz="4" w:space="0" w:color="000000"/>
              <w:right w:val="nil"/>
            </w:tcBorders>
            <w:shd w:val="clear" w:color="F5F5F5" w:fill="F5F5F5"/>
            <w:vAlign w:val="center"/>
            <w:hideMark/>
          </w:tcPr>
          <w:p w14:paraId="216A3676" w14:textId="77777777" w:rsidR="002B675F" w:rsidRPr="002B675F" w:rsidRDefault="002B675F" w:rsidP="002B675F">
            <w:pPr>
              <w:jc w:val="center"/>
              <w:rPr>
                <w:rFonts w:ascii="Gill Sans" w:eastAsia="Times New Roman" w:hAnsi="Gill Sans"/>
                <w:b/>
                <w:bCs/>
                <w:color w:val="000000"/>
                <w:sz w:val="18"/>
                <w:szCs w:val="18"/>
                <w:lang w:eastAsia="es-DO"/>
              </w:rPr>
            </w:pPr>
            <w:r w:rsidRPr="002B675F">
              <w:rPr>
                <w:rFonts w:ascii="Gill Sans" w:eastAsia="Times New Roman" w:hAnsi="Gill Sans"/>
                <w:b/>
                <w:bCs/>
                <w:color w:val="000000"/>
                <w:sz w:val="18"/>
                <w:szCs w:val="18"/>
                <w:lang w:eastAsia="es-DO"/>
              </w:rPr>
              <w:t>PRODUCTO</w:t>
            </w:r>
          </w:p>
        </w:tc>
        <w:tc>
          <w:tcPr>
            <w:tcW w:w="590" w:type="pct"/>
            <w:gridSpan w:val="7"/>
            <w:tcBorders>
              <w:top w:val="single" w:sz="4" w:space="0" w:color="000000"/>
              <w:left w:val="nil"/>
              <w:bottom w:val="single" w:sz="4" w:space="0" w:color="000000"/>
              <w:right w:val="nil"/>
            </w:tcBorders>
            <w:shd w:val="clear" w:color="F5F5F5" w:fill="F5F5F5"/>
            <w:vAlign w:val="center"/>
            <w:hideMark/>
          </w:tcPr>
          <w:p w14:paraId="02B80DE9" w14:textId="7BCD2821" w:rsidR="002B675F" w:rsidRPr="002B675F" w:rsidRDefault="002B675F" w:rsidP="002B675F">
            <w:pPr>
              <w:jc w:val="center"/>
              <w:rPr>
                <w:rFonts w:ascii="Gill Sans" w:eastAsia="Times New Roman" w:hAnsi="Gill Sans"/>
                <w:b/>
                <w:bCs/>
                <w:color w:val="000000"/>
                <w:sz w:val="18"/>
                <w:szCs w:val="18"/>
                <w:lang w:eastAsia="es-DO"/>
              </w:rPr>
            </w:pPr>
            <w:r w:rsidRPr="002B675F">
              <w:rPr>
                <w:rFonts w:ascii="Gill Sans" w:eastAsia="Times New Roman" w:hAnsi="Gill Sans"/>
                <w:b/>
                <w:bCs/>
                <w:color w:val="000000"/>
                <w:sz w:val="18"/>
                <w:szCs w:val="18"/>
                <w:lang w:eastAsia="es-DO"/>
              </w:rPr>
              <w:t>UNIDAD DE MEDIDA</w:t>
            </w:r>
          </w:p>
        </w:tc>
        <w:tc>
          <w:tcPr>
            <w:tcW w:w="247" w:type="pct"/>
            <w:tcBorders>
              <w:top w:val="nil"/>
              <w:left w:val="nil"/>
              <w:bottom w:val="single" w:sz="4" w:space="0" w:color="000000"/>
              <w:right w:val="nil"/>
            </w:tcBorders>
            <w:shd w:val="clear" w:color="F5F5F5" w:fill="F5F5F5"/>
            <w:vAlign w:val="center"/>
            <w:hideMark/>
          </w:tcPr>
          <w:p w14:paraId="69FA4A3B" w14:textId="3E3BD507" w:rsidR="002B675F" w:rsidRPr="002B675F" w:rsidRDefault="002B675F" w:rsidP="00356838">
            <w:pPr>
              <w:rPr>
                <w:rFonts w:ascii="Gill Sans" w:eastAsia="Times New Roman" w:hAnsi="Gill Sans"/>
                <w:b/>
                <w:bCs/>
                <w:color w:val="000000"/>
                <w:sz w:val="18"/>
                <w:szCs w:val="18"/>
                <w:lang w:eastAsia="es-DO"/>
              </w:rPr>
            </w:pPr>
            <w:r w:rsidRPr="002B675F">
              <w:rPr>
                <w:rFonts w:ascii="Gill Sans" w:eastAsia="Times New Roman" w:hAnsi="Gill Sans"/>
                <w:b/>
                <w:bCs/>
                <w:color w:val="000000"/>
                <w:sz w:val="18"/>
                <w:szCs w:val="18"/>
                <w:lang w:eastAsia="es-DO"/>
              </w:rPr>
              <w:t>Metas</w:t>
            </w:r>
          </w:p>
        </w:tc>
        <w:tc>
          <w:tcPr>
            <w:tcW w:w="732" w:type="pct"/>
            <w:tcBorders>
              <w:top w:val="single" w:sz="4" w:space="0" w:color="000000"/>
              <w:left w:val="nil"/>
              <w:bottom w:val="single" w:sz="4" w:space="0" w:color="000000"/>
              <w:right w:val="single" w:sz="4" w:space="0" w:color="000000"/>
            </w:tcBorders>
            <w:shd w:val="clear" w:color="F5F5F5" w:fill="F5F5F5"/>
            <w:vAlign w:val="center"/>
            <w:hideMark/>
          </w:tcPr>
          <w:p w14:paraId="41FEA82E" w14:textId="524C0FB2" w:rsidR="002B675F" w:rsidRPr="00B77F8B" w:rsidRDefault="002B675F" w:rsidP="002B675F">
            <w:pPr>
              <w:jc w:val="center"/>
              <w:rPr>
                <w:rFonts w:eastAsia="Times New Roman"/>
                <w:b/>
                <w:bCs/>
                <w:lang w:eastAsia="es-DO"/>
              </w:rPr>
            </w:pPr>
            <w:r w:rsidRPr="00B77F8B">
              <w:rPr>
                <w:rFonts w:eastAsia="Times New Roman"/>
                <w:b/>
                <w:bCs/>
                <w:lang w:eastAsia="es-DO"/>
              </w:rPr>
              <w:t xml:space="preserve">Monto Financiero </w:t>
            </w:r>
          </w:p>
        </w:tc>
        <w:tc>
          <w:tcPr>
            <w:tcW w:w="656" w:type="pct"/>
            <w:tcBorders>
              <w:top w:val="single" w:sz="4" w:space="0" w:color="000000"/>
              <w:left w:val="nil"/>
              <w:bottom w:val="single" w:sz="4" w:space="0" w:color="000000"/>
              <w:right w:val="single" w:sz="4" w:space="0" w:color="000000"/>
            </w:tcBorders>
            <w:shd w:val="clear" w:color="F5F5F5" w:fill="F5F5F5"/>
            <w:vAlign w:val="center"/>
            <w:hideMark/>
          </w:tcPr>
          <w:p w14:paraId="6186C905" w14:textId="77777777" w:rsidR="002B675F" w:rsidRPr="00B77F8B" w:rsidRDefault="002B675F" w:rsidP="002B675F">
            <w:pPr>
              <w:jc w:val="center"/>
              <w:rPr>
                <w:rFonts w:eastAsia="Times New Roman"/>
                <w:b/>
                <w:bCs/>
                <w:lang w:eastAsia="es-DO"/>
              </w:rPr>
            </w:pPr>
            <w:r w:rsidRPr="00B77F8B">
              <w:rPr>
                <w:rFonts w:eastAsia="Times New Roman"/>
                <w:b/>
                <w:bCs/>
                <w:lang w:eastAsia="es-DO"/>
              </w:rPr>
              <w:t xml:space="preserve">Programación Financiera </w:t>
            </w:r>
            <w:r w:rsidRPr="00B77F8B">
              <w:rPr>
                <w:rFonts w:eastAsia="Times New Roman"/>
                <w:b/>
                <w:bCs/>
                <w:lang w:eastAsia="es-DO"/>
              </w:rPr>
              <w:br/>
              <w:t>(B)</w:t>
            </w:r>
          </w:p>
        </w:tc>
        <w:tc>
          <w:tcPr>
            <w:tcW w:w="366" w:type="pct"/>
            <w:gridSpan w:val="2"/>
            <w:tcBorders>
              <w:top w:val="single" w:sz="4" w:space="0" w:color="000000"/>
              <w:left w:val="nil"/>
              <w:bottom w:val="single" w:sz="4" w:space="0" w:color="000000"/>
              <w:right w:val="single" w:sz="4" w:space="0" w:color="000000"/>
            </w:tcBorders>
            <w:shd w:val="clear" w:color="F5F5F5" w:fill="F5F5F5"/>
            <w:vAlign w:val="center"/>
            <w:hideMark/>
          </w:tcPr>
          <w:p w14:paraId="0ADABCA1" w14:textId="77777777" w:rsidR="002B675F" w:rsidRPr="00B77F8B" w:rsidRDefault="002B675F" w:rsidP="002B675F">
            <w:pPr>
              <w:jc w:val="center"/>
              <w:rPr>
                <w:rFonts w:ascii="Gill Sans" w:eastAsia="Times New Roman" w:hAnsi="Gill Sans"/>
                <w:b/>
                <w:bCs/>
                <w:color w:val="000000"/>
                <w:sz w:val="18"/>
                <w:szCs w:val="18"/>
                <w:lang w:eastAsia="es-DO"/>
              </w:rPr>
            </w:pPr>
            <w:r w:rsidRPr="00B77F8B">
              <w:rPr>
                <w:rFonts w:ascii="Gill Sans" w:eastAsia="Times New Roman" w:hAnsi="Gill Sans"/>
                <w:b/>
                <w:bCs/>
                <w:color w:val="000000"/>
                <w:sz w:val="18"/>
                <w:szCs w:val="18"/>
                <w:lang w:eastAsia="es-DO"/>
              </w:rPr>
              <w:t xml:space="preserve">Ejecución Física </w:t>
            </w:r>
            <w:r w:rsidRPr="00B77F8B">
              <w:rPr>
                <w:rFonts w:ascii="Gill Sans" w:eastAsia="Times New Roman" w:hAnsi="Gill Sans"/>
                <w:b/>
                <w:bCs/>
                <w:color w:val="000000"/>
                <w:sz w:val="18"/>
                <w:szCs w:val="18"/>
                <w:lang w:eastAsia="es-DO"/>
              </w:rPr>
              <w:br/>
              <w:t>(C)</w:t>
            </w:r>
          </w:p>
        </w:tc>
        <w:tc>
          <w:tcPr>
            <w:tcW w:w="562" w:type="pct"/>
            <w:gridSpan w:val="4"/>
            <w:tcBorders>
              <w:top w:val="single" w:sz="4" w:space="0" w:color="000000"/>
              <w:left w:val="nil"/>
              <w:bottom w:val="single" w:sz="4" w:space="0" w:color="000000"/>
              <w:right w:val="single" w:sz="4" w:space="0" w:color="000000"/>
            </w:tcBorders>
            <w:shd w:val="clear" w:color="F5F5F5" w:fill="F5F5F5"/>
            <w:vAlign w:val="center"/>
            <w:hideMark/>
          </w:tcPr>
          <w:p w14:paraId="048330FA" w14:textId="77777777" w:rsidR="002B675F" w:rsidRPr="00B77F8B" w:rsidRDefault="002B675F" w:rsidP="002B675F">
            <w:pPr>
              <w:jc w:val="center"/>
              <w:rPr>
                <w:rFonts w:ascii="Gill Sans" w:eastAsia="Times New Roman" w:hAnsi="Gill Sans"/>
                <w:b/>
                <w:bCs/>
                <w:color w:val="000000"/>
                <w:sz w:val="18"/>
                <w:szCs w:val="18"/>
                <w:lang w:eastAsia="es-DO"/>
              </w:rPr>
            </w:pPr>
            <w:r w:rsidRPr="00B77F8B">
              <w:rPr>
                <w:rFonts w:ascii="Gill Sans" w:eastAsia="Times New Roman" w:hAnsi="Gill Sans"/>
                <w:b/>
                <w:bCs/>
                <w:color w:val="000000"/>
                <w:sz w:val="18"/>
                <w:szCs w:val="18"/>
                <w:lang w:eastAsia="es-DO"/>
              </w:rPr>
              <w:t xml:space="preserve">Ejecución Financiera </w:t>
            </w:r>
            <w:r w:rsidRPr="00B77F8B">
              <w:rPr>
                <w:rFonts w:ascii="Gill Sans" w:eastAsia="Times New Roman" w:hAnsi="Gill Sans"/>
                <w:b/>
                <w:bCs/>
                <w:color w:val="000000"/>
                <w:sz w:val="18"/>
                <w:szCs w:val="18"/>
                <w:lang w:eastAsia="es-DO"/>
              </w:rPr>
              <w:br/>
              <w:t xml:space="preserve"> (D)</w:t>
            </w:r>
          </w:p>
        </w:tc>
        <w:tc>
          <w:tcPr>
            <w:tcW w:w="344" w:type="pct"/>
            <w:gridSpan w:val="3"/>
            <w:tcBorders>
              <w:top w:val="single" w:sz="4" w:space="0" w:color="000000"/>
              <w:left w:val="nil"/>
              <w:bottom w:val="single" w:sz="4" w:space="0" w:color="000000"/>
              <w:right w:val="single" w:sz="4" w:space="0" w:color="000000"/>
            </w:tcBorders>
            <w:shd w:val="clear" w:color="F5F5F5" w:fill="F5F5F5"/>
            <w:vAlign w:val="center"/>
            <w:hideMark/>
          </w:tcPr>
          <w:p w14:paraId="37FA9B0C" w14:textId="77777777" w:rsidR="002B675F" w:rsidRPr="002B675F" w:rsidRDefault="002B675F" w:rsidP="002B675F">
            <w:pPr>
              <w:jc w:val="center"/>
              <w:rPr>
                <w:rFonts w:ascii="Gill Sans" w:eastAsia="Times New Roman" w:hAnsi="Gill Sans"/>
                <w:b/>
                <w:bCs/>
                <w:color w:val="000000"/>
                <w:sz w:val="18"/>
                <w:szCs w:val="18"/>
                <w:lang w:eastAsia="es-DO"/>
              </w:rPr>
            </w:pPr>
            <w:r w:rsidRPr="002B675F">
              <w:rPr>
                <w:rFonts w:ascii="Gill Sans" w:eastAsia="Times New Roman" w:hAnsi="Gill Sans"/>
                <w:b/>
                <w:bCs/>
                <w:color w:val="000000"/>
                <w:sz w:val="18"/>
                <w:szCs w:val="18"/>
                <w:lang w:eastAsia="es-DO"/>
              </w:rPr>
              <w:t>Física % E=C/A</w:t>
            </w:r>
          </w:p>
        </w:tc>
        <w:tc>
          <w:tcPr>
            <w:tcW w:w="375" w:type="pct"/>
            <w:gridSpan w:val="2"/>
            <w:tcBorders>
              <w:top w:val="nil"/>
              <w:left w:val="nil"/>
              <w:bottom w:val="single" w:sz="4" w:space="0" w:color="000000"/>
              <w:right w:val="nil"/>
            </w:tcBorders>
            <w:shd w:val="clear" w:color="F5F5F5" w:fill="F5F5F5"/>
            <w:vAlign w:val="center"/>
            <w:hideMark/>
          </w:tcPr>
          <w:p w14:paraId="241AE5FD" w14:textId="77777777" w:rsidR="002B675F" w:rsidRPr="002B675F" w:rsidRDefault="002B675F" w:rsidP="002B675F">
            <w:pPr>
              <w:jc w:val="center"/>
              <w:rPr>
                <w:rFonts w:ascii="Gill Sans" w:eastAsia="Times New Roman" w:hAnsi="Gill Sans"/>
                <w:b/>
                <w:bCs/>
                <w:color w:val="000000"/>
                <w:sz w:val="18"/>
                <w:szCs w:val="18"/>
                <w:lang w:eastAsia="es-DO"/>
              </w:rPr>
            </w:pPr>
            <w:r w:rsidRPr="002B675F">
              <w:rPr>
                <w:rFonts w:ascii="Gill Sans" w:eastAsia="Times New Roman" w:hAnsi="Gill Sans"/>
                <w:b/>
                <w:bCs/>
                <w:color w:val="000000"/>
                <w:sz w:val="18"/>
                <w:szCs w:val="18"/>
                <w:lang w:eastAsia="es-DO"/>
              </w:rPr>
              <w:t xml:space="preserve">Financiero % </w:t>
            </w:r>
            <w:r w:rsidRPr="002B675F">
              <w:rPr>
                <w:rFonts w:ascii="Gill Sans" w:eastAsia="Times New Roman" w:hAnsi="Gill Sans"/>
                <w:b/>
                <w:bCs/>
                <w:color w:val="000000"/>
                <w:sz w:val="18"/>
                <w:szCs w:val="18"/>
                <w:lang w:eastAsia="es-DO"/>
              </w:rPr>
              <w:br/>
              <w:t>F=D/B</w:t>
            </w:r>
          </w:p>
        </w:tc>
      </w:tr>
      <w:tr w:rsidR="00356838" w:rsidRPr="002B675F" w14:paraId="34068130" w14:textId="77777777" w:rsidTr="00953574">
        <w:trPr>
          <w:gridAfter w:val="1"/>
          <w:wAfter w:w="354" w:type="pct"/>
          <w:trHeight w:val="2370"/>
        </w:trPr>
        <w:tc>
          <w:tcPr>
            <w:tcW w:w="775" w:type="pct"/>
            <w:gridSpan w:val="3"/>
            <w:tcBorders>
              <w:top w:val="single" w:sz="4" w:space="0" w:color="000000"/>
              <w:left w:val="single" w:sz="4" w:space="0" w:color="000000"/>
              <w:bottom w:val="single" w:sz="4" w:space="0" w:color="000000"/>
              <w:right w:val="nil"/>
            </w:tcBorders>
            <w:shd w:val="clear" w:color="auto" w:fill="auto"/>
            <w:vAlign w:val="center"/>
            <w:hideMark/>
          </w:tcPr>
          <w:p w14:paraId="143CC11D" w14:textId="4F909EC3" w:rsidR="002B675F" w:rsidRPr="002B675F" w:rsidRDefault="00842D12" w:rsidP="00842D12">
            <w:pPr>
              <w:jc w:val="both"/>
              <w:rPr>
                <w:rFonts w:ascii="Gill Sans" w:eastAsia="Times New Roman" w:hAnsi="Gill Sans"/>
                <w:color w:val="4D4D4D"/>
                <w:sz w:val="16"/>
                <w:szCs w:val="16"/>
                <w:lang w:eastAsia="es-DO"/>
              </w:rPr>
            </w:pPr>
            <w:r w:rsidRPr="002B675F">
              <w:rPr>
                <w:rFonts w:ascii="Gill Sans" w:eastAsia="Times New Roman" w:hAnsi="Gill Sans"/>
                <w:color w:val="4D4D4D"/>
                <w:sz w:val="16"/>
                <w:szCs w:val="16"/>
                <w:lang w:eastAsia="es-DO"/>
              </w:rPr>
              <w:t>6121 Proveer</w:t>
            </w:r>
            <w:r w:rsidR="002B675F" w:rsidRPr="002B675F">
              <w:rPr>
                <w:rFonts w:ascii="Gill Sans" w:eastAsia="Times New Roman" w:hAnsi="Gill Sans"/>
                <w:color w:val="4D4D4D"/>
                <w:sz w:val="16"/>
                <w:szCs w:val="16"/>
                <w:lang w:eastAsia="es-DO"/>
              </w:rPr>
              <w:t xml:space="preserve"> al Estado Dominicano las herramientas </w:t>
            </w:r>
            <w:r w:rsidRPr="002B675F">
              <w:rPr>
                <w:rFonts w:ascii="Gill Sans" w:eastAsia="Times New Roman" w:hAnsi="Gill Sans"/>
                <w:color w:val="4D4D4D"/>
                <w:sz w:val="16"/>
                <w:szCs w:val="16"/>
                <w:lang w:eastAsia="es-DO"/>
              </w:rPr>
              <w:t>técnicas</w:t>
            </w:r>
            <w:r w:rsidR="002B675F" w:rsidRPr="002B675F">
              <w:rPr>
                <w:rFonts w:ascii="Gill Sans" w:eastAsia="Times New Roman" w:hAnsi="Gill Sans"/>
                <w:color w:val="4D4D4D"/>
                <w:sz w:val="16"/>
                <w:szCs w:val="16"/>
                <w:lang w:eastAsia="es-DO"/>
              </w:rPr>
              <w:t xml:space="preserve">, científicas y jurídicas para lograr una correcta </w:t>
            </w:r>
            <w:r w:rsidRPr="002B675F">
              <w:rPr>
                <w:rFonts w:ascii="Gill Sans" w:eastAsia="Times New Roman" w:hAnsi="Gill Sans"/>
                <w:color w:val="4D4D4D"/>
                <w:sz w:val="16"/>
                <w:szCs w:val="16"/>
                <w:lang w:eastAsia="es-DO"/>
              </w:rPr>
              <w:t>administración</w:t>
            </w:r>
            <w:r w:rsidR="002B675F" w:rsidRPr="002B675F">
              <w:rPr>
                <w:rFonts w:ascii="Gill Sans" w:eastAsia="Times New Roman" w:hAnsi="Gill Sans"/>
                <w:color w:val="4D4D4D"/>
                <w:sz w:val="16"/>
                <w:szCs w:val="16"/>
                <w:lang w:eastAsia="es-DO"/>
              </w:rPr>
              <w:t xml:space="preserve"> de sus recursos oceánicos.</w:t>
            </w:r>
          </w:p>
        </w:tc>
        <w:tc>
          <w:tcPr>
            <w:tcW w:w="590" w:type="pct"/>
            <w:gridSpan w:val="7"/>
            <w:tcBorders>
              <w:top w:val="single" w:sz="4" w:space="0" w:color="000000"/>
              <w:left w:val="nil"/>
              <w:bottom w:val="single" w:sz="4" w:space="0" w:color="000000"/>
              <w:right w:val="nil"/>
            </w:tcBorders>
            <w:shd w:val="clear" w:color="auto" w:fill="auto"/>
            <w:vAlign w:val="center"/>
            <w:hideMark/>
          </w:tcPr>
          <w:p w14:paraId="2E81F3C2" w14:textId="5F2168A6" w:rsidR="00356838" w:rsidRDefault="00356838" w:rsidP="002B675F">
            <w:pPr>
              <w:jc w:val="center"/>
              <w:rPr>
                <w:rFonts w:ascii="Gill Sans" w:eastAsia="Times New Roman" w:hAnsi="Gill Sans"/>
                <w:color w:val="4D4D4D"/>
                <w:sz w:val="16"/>
                <w:szCs w:val="16"/>
                <w:lang w:eastAsia="es-DO"/>
              </w:rPr>
            </w:pPr>
            <w:r>
              <w:rPr>
                <w:rFonts w:ascii="Gill Sans" w:eastAsia="Times New Roman" w:hAnsi="Gill Sans"/>
                <w:noProof/>
                <w:color w:val="000000"/>
                <w:sz w:val="20"/>
                <w:szCs w:val="20"/>
                <w:lang w:eastAsia="es-DO"/>
              </w:rPr>
              <mc:AlternateContent>
                <mc:Choice Requires="wps">
                  <w:drawing>
                    <wp:anchor distT="0" distB="0" distL="114300" distR="114300" simplePos="0" relativeHeight="251667456" behindDoc="0" locked="0" layoutInCell="1" allowOverlap="1" wp14:anchorId="7CB99121" wp14:editId="0621CD0B">
                      <wp:simplePos x="0" y="0"/>
                      <wp:positionH relativeFrom="column">
                        <wp:posOffset>748665</wp:posOffset>
                      </wp:positionH>
                      <wp:positionV relativeFrom="paragraph">
                        <wp:posOffset>-640715</wp:posOffset>
                      </wp:positionV>
                      <wp:extent cx="19050" cy="2133600"/>
                      <wp:effectExtent l="0" t="0" r="19050" b="19050"/>
                      <wp:wrapNone/>
                      <wp:docPr id="228263463" name="Conector recto 5"/>
                      <wp:cNvGraphicFramePr/>
                      <a:graphic xmlns:a="http://schemas.openxmlformats.org/drawingml/2006/main">
                        <a:graphicData uri="http://schemas.microsoft.com/office/word/2010/wordprocessingShape">
                          <wps:wsp>
                            <wps:cNvCnPr/>
                            <wps:spPr>
                              <a:xfrm>
                                <a:off x="0" y="0"/>
                                <a:ext cx="19050" cy="213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B3AA3" id="Conector rec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50.45pt" to="60.4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" strokecolor="black [3213]"/>
                  </w:pict>
                </mc:Fallback>
              </mc:AlternateContent>
            </w:r>
          </w:p>
          <w:p w14:paraId="71241A9E" w14:textId="77777777" w:rsidR="00356838" w:rsidRDefault="00356838" w:rsidP="002B675F">
            <w:pPr>
              <w:jc w:val="center"/>
              <w:rPr>
                <w:rFonts w:ascii="Gill Sans" w:eastAsia="Times New Roman" w:hAnsi="Gill Sans"/>
                <w:color w:val="4D4D4D"/>
                <w:sz w:val="16"/>
                <w:szCs w:val="16"/>
                <w:lang w:eastAsia="es-DO"/>
              </w:rPr>
            </w:pPr>
          </w:p>
          <w:p w14:paraId="47E39467" w14:textId="77777777" w:rsidR="00356838" w:rsidRDefault="00356838" w:rsidP="002B675F">
            <w:pPr>
              <w:jc w:val="center"/>
              <w:rPr>
                <w:rFonts w:ascii="Gill Sans" w:eastAsia="Times New Roman" w:hAnsi="Gill Sans"/>
                <w:color w:val="4D4D4D"/>
                <w:sz w:val="16"/>
                <w:szCs w:val="16"/>
                <w:lang w:eastAsia="es-DO"/>
              </w:rPr>
            </w:pPr>
          </w:p>
          <w:p w14:paraId="0BE6AEF8" w14:textId="77777777" w:rsidR="00356838" w:rsidRDefault="00356838" w:rsidP="002B675F">
            <w:pPr>
              <w:jc w:val="center"/>
              <w:rPr>
                <w:rFonts w:ascii="Gill Sans" w:eastAsia="Times New Roman" w:hAnsi="Gill Sans"/>
                <w:color w:val="4D4D4D"/>
                <w:sz w:val="16"/>
                <w:szCs w:val="16"/>
                <w:lang w:eastAsia="es-DO"/>
              </w:rPr>
            </w:pPr>
          </w:p>
          <w:p w14:paraId="59BCDB11" w14:textId="77777777" w:rsidR="00356838" w:rsidRDefault="00356838" w:rsidP="002B675F">
            <w:pPr>
              <w:jc w:val="center"/>
              <w:rPr>
                <w:rFonts w:ascii="Gill Sans" w:eastAsia="Times New Roman" w:hAnsi="Gill Sans"/>
                <w:color w:val="4D4D4D"/>
                <w:sz w:val="16"/>
                <w:szCs w:val="16"/>
                <w:lang w:eastAsia="es-DO"/>
              </w:rPr>
            </w:pPr>
          </w:p>
          <w:p w14:paraId="2E423669" w14:textId="6E7D7C96" w:rsidR="00356838" w:rsidRDefault="002B675F" w:rsidP="002B675F">
            <w:pPr>
              <w:jc w:val="center"/>
              <w:rPr>
                <w:rFonts w:ascii="Gill Sans" w:eastAsia="Times New Roman" w:hAnsi="Gill Sans"/>
                <w:color w:val="4D4D4D"/>
                <w:sz w:val="16"/>
                <w:szCs w:val="16"/>
                <w:lang w:eastAsia="es-DO"/>
              </w:rPr>
            </w:pPr>
            <w:r w:rsidRPr="002B675F">
              <w:rPr>
                <w:rFonts w:ascii="Gill Sans" w:eastAsia="Times New Roman" w:hAnsi="Gill Sans"/>
                <w:color w:val="4D4D4D"/>
                <w:sz w:val="16"/>
                <w:szCs w:val="16"/>
                <w:lang w:eastAsia="es-DO"/>
              </w:rPr>
              <w:t>Informes</w:t>
            </w:r>
          </w:p>
          <w:p w14:paraId="79C9446E" w14:textId="1E57ED95" w:rsidR="002B675F" w:rsidRPr="002B675F" w:rsidRDefault="002B675F" w:rsidP="002B675F">
            <w:pPr>
              <w:jc w:val="center"/>
              <w:rPr>
                <w:rFonts w:ascii="Gill Sans" w:eastAsia="Times New Roman" w:hAnsi="Gill Sans"/>
                <w:color w:val="4D4D4D"/>
                <w:sz w:val="16"/>
                <w:szCs w:val="16"/>
                <w:lang w:eastAsia="es-DO"/>
              </w:rPr>
            </w:pPr>
            <w:r w:rsidRPr="002B675F">
              <w:rPr>
                <w:rFonts w:ascii="Gill Sans" w:eastAsia="Times New Roman" w:hAnsi="Gill Sans"/>
                <w:color w:val="4D4D4D"/>
                <w:sz w:val="16"/>
                <w:szCs w:val="16"/>
                <w:lang w:eastAsia="es-DO"/>
              </w:rPr>
              <w:t xml:space="preserve"> técnicos elaborados</w:t>
            </w:r>
          </w:p>
        </w:tc>
        <w:tc>
          <w:tcPr>
            <w:tcW w:w="247" w:type="pct"/>
            <w:tcBorders>
              <w:top w:val="nil"/>
              <w:left w:val="nil"/>
              <w:bottom w:val="single" w:sz="4" w:space="0" w:color="000000"/>
              <w:right w:val="nil"/>
            </w:tcBorders>
            <w:shd w:val="clear" w:color="auto" w:fill="auto"/>
            <w:vAlign w:val="center"/>
            <w:hideMark/>
          </w:tcPr>
          <w:p w14:paraId="7E4C19E3" w14:textId="77777777" w:rsidR="00842D12" w:rsidRDefault="00842D12" w:rsidP="00842D12">
            <w:pPr>
              <w:spacing w:before="240"/>
              <w:jc w:val="center"/>
              <w:rPr>
                <w:rFonts w:ascii="Gill Sans" w:eastAsia="Times New Roman" w:hAnsi="Gill Sans"/>
                <w:color w:val="4D4D4D"/>
                <w:sz w:val="16"/>
                <w:szCs w:val="16"/>
                <w:lang w:eastAsia="es-DO"/>
              </w:rPr>
            </w:pPr>
            <w:r>
              <w:rPr>
                <w:rFonts w:ascii="Gill Sans" w:eastAsia="Times New Roman" w:hAnsi="Gill Sans"/>
                <w:noProof/>
                <w:color w:val="000000"/>
                <w:sz w:val="20"/>
                <w:szCs w:val="20"/>
                <w:lang w:eastAsia="es-DO"/>
              </w:rPr>
              <mc:AlternateContent>
                <mc:Choice Requires="wps">
                  <w:drawing>
                    <wp:anchor distT="0" distB="0" distL="114300" distR="114300" simplePos="0" relativeHeight="251669504" behindDoc="0" locked="0" layoutInCell="1" allowOverlap="1" wp14:anchorId="2978C574" wp14:editId="741E9060">
                      <wp:simplePos x="0" y="0"/>
                      <wp:positionH relativeFrom="column">
                        <wp:posOffset>323850</wp:posOffset>
                      </wp:positionH>
                      <wp:positionV relativeFrom="paragraph">
                        <wp:posOffset>-619760</wp:posOffset>
                      </wp:positionV>
                      <wp:extent cx="19050" cy="2133600"/>
                      <wp:effectExtent l="0" t="0" r="19050" b="19050"/>
                      <wp:wrapNone/>
                      <wp:docPr id="1026299421" name="Conector recto 5"/>
                      <wp:cNvGraphicFramePr/>
                      <a:graphic xmlns:a="http://schemas.openxmlformats.org/drawingml/2006/main">
                        <a:graphicData uri="http://schemas.microsoft.com/office/word/2010/wordprocessingShape">
                          <wps:wsp>
                            <wps:cNvCnPr/>
                            <wps:spPr>
                              <a:xfrm>
                                <a:off x="0" y="0"/>
                                <a:ext cx="19050" cy="213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BD754" id="Conector recto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48.8pt" to="27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" strokecolor="black [3213]"/>
                  </w:pict>
                </mc:Fallback>
              </mc:AlternateContent>
            </w:r>
            <w:r>
              <w:rPr>
                <w:rFonts w:ascii="Gill Sans" w:eastAsia="Times New Roman" w:hAnsi="Gill Sans"/>
                <w:color w:val="4D4D4D"/>
                <w:sz w:val="16"/>
                <w:szCs w:val="16"/>
                <w:lang w:eastAsia="es-DO"/>
              </w:rPr>
              <w:t xml:space="preserve"> </w:t>
            </w:r>
          </w:p>
          <w:p w14:paraId="7394B79F" w14:textId="77777777" w:rsidR="00842D12" w:rsidRDefault="00842D12" w:rsidP="00842D12">
            <w:pPr>
              <w:spacing w:before="240"/>
              <w:jc w:val="center"/>
              <w:rPr>
                <w:rFonts w:ascii="Gill Sans" w:eastAsia="Times New Roman" w:hAnsi="Gill Sans"/>
                <w:color w:val="4D4D4D"/>
                <w:sz w:val="16"/>
                <w:szCs w:val="16"/>
                <w:lang w:eastAsia="es-DO"/>
              </w:rPr>
            </w:pPr>
          </w:p>
          <w:p w14:paraId="39533A6E" w14:textId="488A1000" w:rsidR="002B675F" w:rsidRPr="00842D12" w:rsidRDefault="002B675F" w:rsidP="00842D12">
            <w:pPr>
              <w:spacing w:before="240"/>
              <w:jc w:val="center"/>
              <w:rPr>
                <w:rFonts w:ascii="Gill Sans" w:eastAsia="Times New Roman" w:hAnsi="Gill Sans"/>
                <w:color w:val="4D4D4D"/>
                <w:sz w:val="16"/>
                <w:szCs w:val="16"/>
                <w:lang w:eastAsia="es-DO"/>
              </w:rPr>
            </w:pPr>
            <w:r w:rsidRPr="00842D12">
              <w:rPr>
                <w:rFonts w:ascii="Gill Sans" w:eastAsia="Times New Roman" w:hAnsi="Gill Sans"/>
                <w:color w:val="4D4D4D"/>
                <w:sz w:val="16"/>
                <w:szCs w:val="16"/>
                <w:lang w:eastAsia="es-DO"/>
              </w:rPr>
              <w:t>16</w:t>
            </w:r>
          </w:p>
        </w:tc>
        <w:tc>
          <w:tcPr>
            <w:tcW w:w="732" w:type="pct"/>
            <w:tcBorders>
              <w:top w:val="single" w:sz="4" w:space="0" w:color="000000"/>
              <w:left w:val="nil"/>
              <w:bottom w:val="single" w:sz="4" w:space="0" w:color="000000"/>
              <w:right w:val="single" w:sz="4" w:space="0" w:color="auto"/>
            </w:tcBorders>
            <w:shd w:val="clear" w:color="auto" w:fill="auto"/>
            <w:vAlign w:val="center"/>
            <w:hideMark/>
          </w:tcPr>
          <w:p w14:paraId="48F55B36" w14:textId="03C7BEE5" w:rsidR="002B675F" w:rsidRPr="00842D12" w:rsidRDefault="00356838" w:rsidP="002B675F">
            <w:pP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RD</w:t>
            </w:r>
            <w:r w:rsidR="002B675F" w:rsidRPr="00842D12">
              <w:rPr>
                <w:rFonts w:ascii="Gill Sans" w:eastAsia="Times New Roman" w:hAnsi="Gill Sans"/>
                <w:color w:val="4D4D4D"/>
                <w:sz w:val="16"/>
                <w:szCs w:val="16"/>
                <w:lang w:eastAsia="es-DO"/>
              </w:rPr>
              <w:t xml:space="preserve">$ </w:t>
            </w:r>
            <w:r>
              <w:rPr>
                <w:rFonts w:ascii="Gill Sans" w:eastAsia="Times New Roman" w:hAnsi="Gill Sans"/>
                <w:color w:val="4D4D4D"/>
                <w:sz w:val="16"/>
                <w:szCs w:val="16"/>
                <w:lang w:eastAsia="es-DO"/>
              </w:rPr>
              <w:t>1</w:t>
            </w:r>
            <w:r w:rsidR="002B675F" w:rsidRPr="00842D12">
              <w:rPr>
                <w:rFonts w:ascii="Gill Sans" w:eastAsia="Times New Roman" w:hAnsi="Gill Sans"/>
                <w:color w:val="4D4D4D"/>
                <w:sz w:val="16"/>
                <w:szCs w:val="16"/>
                <w:lang w:eastAsia="es-DO"/>
              </w:rPr>
              <w:t xml:space="preserve">00,191,553.00 </w:t>
            </w:r>
          </w:p>
        </w:tc>
        <w:tc>
          <w:tcPr>
            <w:tcW w:w="656" w:type="pct"/>
            <w:tcBorders>
              <w:top w:val="single" w:sz="4" w:space="0" w:color="000000"/>
              <w:left w:val="nil"/>
              <w:bottom w:val="single" w:sz="4" w:space="0" w:color="000000"/>
              <w:right w:val="single" w:sz="4" w:space="0" w:color="000000"/>
            </w:tcBorders>
            <w:shd w:val="clear" w:color="auto" w:fill="auto"/>
            <w:vAlign w:val="center"/>
            <w:hideMark/>
          </w:tcPr>
          <w:p w14:paraId="07B90AE0" w14:textId="2BDE4AB4" w:rsidR="002B675F" w:rsidRPr="00842D12" w:rsidRDefault="00356838" w:rsidP="002B675F">
            <w:pPr>
              <w:jc w:val="cente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RD</w:t>
            </w:r>
            <w:r w:rsidRPr="00842D12">
              <w:rPr>
                <w:rFonts w:ascii="Gill Sans" w:eastAsia="Times New Roman" w:hAnsi="Gill Sans"/>
                <w:color w:val="4D4D4D"/>
                <w:sz w:val="16"/>
                <w:szCs w:val="16"/>
                <w:lang w:eastAsia="es-DO"/>
              </w:rPr>
              <w:t>$ 23,072,215.00</w:t>
            </w:r>
            <w:r w:rsidR="002B675F" w:rsidRPr="00842D12">
              <w:rPr>
                <w:rFonts w:ascii="Gill Sans" w:eastAsia="Times New Roman" w:hAnsi="Gill Sans"/>
                <w:color w:val="4D4D4D"/>
                <w:sz w:val="16"/>
                <w:szCs w:val="16"/>
                <w:lang w:eastAsia="es-DO"/>
              </w:rPr>
              <w:t xml:space="preserve"> </w:t>
            </w:r>
          </w:p>
        </w:tc>
        <w:tc>
          <w:tcPr>
            <w:tcW w:w="366" w:type="pct"/>
            <w:gridSpan w:val="2"/>
            <w:tcBorders>
              <w:top w:val="single" w:sz="4" w:space="0" w:color="000000"/>
              <w:left w:val="nil"/>
              <w:bottom w:val="single" w:sz="4" w:space="0" w:color="000000"/>
              <w:right w:val="single" w:sz="4" w:space="0" w:color="000000"/>
            </w:tcBorders>
            <w:shd w:val="clear" w:color="auto" w:fill="auto"/>
            <w:vAlign w:val="center"/>
            <w:hideMark/>
          </w:tcPr>
          <w:p w14:paraId="60E2E833" w14:textId="77777777" w:rsidR="002B675F" w:rsidRPr="002B675F" w:rsidRDefault="002B675F" w:rsidP="002B675F">
            <w:pPr>
              <w:jc w:val="center"/>
              <w:rPr>
                <w:rFonts w:ascii="Gill Sans" w:eastAsia="Times New Roman" w:hAnsi="Gill Sans"/>
                <w:color w:val="000000"/>
                <w:sz w:val="16"/>
                <w:szCs w:val="16"/>
                <w:lang w:eastAsia="es-DO"/>
              </w:rPr>
            </w:pPr>
            <w:r w:rsidRPr="002B675F">
              <w:rPr>
                <w:rFonts w:ascii="Gill Sans" w:eastAsia="Times New Roman" w:hAnsi="Gill Sans"/>
                <w:color w:val="000000"/>
                <w:sz w:val="16"/>
                <w:szCs w:val="16"/>
                <w:lang w:eastAsia="es-DO"/>
              </w:rPr>
              <w:t>6</w:t>
            </w:r>
          </w:p>
        </w:tc>
        <w:tc>
          <w:tcPr>
            <w:tcW w:w="562" w:type="pct"/>
            <w:gridSpan w:val="4"/>
            <w:tcBorders>
              <w:top w:val="single" w:sz="4" w:space="0" w:color="000000"/>
              <w:left w:val="nil"/>
              <w:bottom w:val="single" w:sz="4" w:space="0" w:color="000000"/>
              <w:right w:val="single" w:sz="4" w:space="0" w:color="000000"/>
            </w:tcBorders>
            <w:shd w:val="clear" w:color="auto" w:fill="auto"/>
            <w:vAlign w:val="center"/>
            <w:hideMark/>
          </w:tcPr>
          <w:p w14:paraId="7BF2C889" w14:textId="3ED9C9FA" w:rsidR="002B675F" w:rsidRPr="002B675F" w:rsidRDefault="00356838" w:rsidP="00356838">
            <w:pP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RD</w:t>
            </w:r>
            <w:r w:rsidR="002B675F" w:rsidRPr="002B675F">
              <w:rPr>
                <w:rFonts w:ascii="Gill Sans" w:eastAsia="Times New Roman" w:hAnsi="Gill Sans"/>
                <w:color w:val="4D4D4D"/>
                <w:sz w:val="16"/>
                <w:szCs w:val="16"/>
                <w:lang w:eastAsia="es-DO"/>
              </w:rPr>
              <w:t xml:space="preserve">$26,476,189.10 </w:t>
            </w:r>
          </w:p>
        </w:tc>
        <w:tc>
          <w:tcPr>
            <w:tcW w:w="344" w:type="pct"/>
            <w:gridSpan w:val="3"/>
            <w:tcBorders>
              <w:top w:val="single" w:sz="4" w:space="0" w:color="000000"/>
              <w:left w:val="nil"/>
              <w:bottom w:val="single" w:sz="4" w:space="0" w:color="000000"/>
              <w:right w:val="single" w:sz="4" w:space="0" w:color="000000"/>
            </w:tcBorders>
            <w:shd w:val="clear" w:color="auto" w:fill="auto"/>
            <w:vAlign w:val="center"/>
            <w:hideMark/>
          </w:tcPr>
          <w:p w14:paraId="2C043212" w14:textId="77777777" w:rsidR="002B675F" w:rsidRPr="002B675F" w:rsidRDefault="002B675F" w:rsidP="002B675F">
            <w:pPr>
              <w:jc w:val="center"/>
              <w:rPr>
                <w:rFonts w:ascii="Gill Sans" w:eastAsia="Times New Roman" w:hAnsi="Gill Sans"/>
                <w:color w:val="4D4D4D"/>
                <w:sz w:val="16"/>
                <w:szCs w:val="16"/>
                <w:lang w:eastAsia="es-DO"/>
              </w:rPr>
            </w:pPr>
            <w:r w:rsidRPr="002B675F">
              <w:rPr>
                <w:rFonts w:ascii="Gill Sans" w:eastAsia="Times New Roman" w:hAnsi="Gill Sans"/>
                <w:color w:val="4D4D4D"/>
                <w:sz w:val="16"/>
                <w:szCs w:val="16"/>
                <w:lang w:eastAsia="es-DO"/>
              </w:rPr>
              <w:t>120.00 %</w:t>
            </w:r>
          </w:p>
        </w:tc>
        <w:tc>
          <w:tcPr>
            <w:tcW w:w="375" w:type="pct"/>
            <w:gridSpan w:val="2"/>
            <w:tcBorders>
              <w:top w:val="nil"/>
              <w:left w:val="nil"/>
              <w:bottom w:val="single" w:sz="4" w:space="0" w:color="000000"/>
              <w:right w:val="nil"/>
            </w:tcBorders>
            <w:shd w:val="clear" w:color="auto" w:fill="auto"/>
            <w:vAlign w:val="center"/>
            <w:hideMark/>
          </w:tcPr>
          <w:p w14:paraId="77FF160D" w14:textId="49D86BC1" w:rsidR="00E828FE" w:rsidRDefault="00953574" w:rsidP="002B675F">
            <w:pPr>
              <w:jc w:val="center"/>
              <w:rPr>
                <w:rFonts w:ascii="Gill Sans" w:eastAsia="Times New Roman" w:hAnsi="Gill Sans"/>
                <w:color w:val="4D4D4D"/>
                <w:sz w:val="16"/>
                <w:szCs w:val="16"/>
                <w:lang w:eastAsia="es-DO"/>
              </w:rPr>
            </w:pPr>
            <w:r>
              <w:rPr>
                <w:rFonts w:ascii="Century Gothic" w:eastAsia="Times New Roman" w:hAnsi="Century Gothic"/>
                <w:b/>
                <w:bCs/>
                <w:noProof/>
                <w:color w:val="1F4E78"/>
                <w:sz w:val="24"/>
                <w:szCs w:val="24"/>
                <w:lang w:eastAsia="es-DO"/>
              </w:rPr>
              <mc:AlternateContent>
                <mc:Choice Requires="wps">
                  <w:drawing>
                    <wp:anchor distT="0" distB="0" distL="114300" distR="114300" simplePos="0" relativeHeight="251664384" behindDoc="0" locked="0" layoutInCell="1" allowOverlap="1" wp14:anchorId="561FC2A1" wp14:editId="5B2C0052">
                      <wp:simplePos x="0" y="0"/>
                      <wp:positionH relativeFrom="column">
                        <wp:posOffset>634365</wp:posOffset>
                      </wp:positionH>
                      <wp:positionV relativeFrom="paragraph">
                        <wp:posOffset>-2842260</wp:posOffset>
                      </wp:positionV>
                      <wp:extent cx="11430" cy="4318635"/>
                      <wp:effectExtent l="0" t="0" r="26670" b="24765"/>
                      <wp:wrapNone/>
                      <wp:docPr id="1135988317" name="Conector recto 4"/>
                      <wp:cNvGraphicFramePr/>
                      <a:graphic xmlns:a="http://schemas.openxmlformats.org/drawingml/2006/main">
                        <a:graphicData uri="http://schemas.microsoft.com/office/word/2010/wordprocessingShape">
                          <wps:wsp>
                            <wps:cNvCnPr/>
                            <wps:spPr>
                              <a:xfrm>
                                <a:off x="0" y="0"/>
                                <a:ext cx="11430" cy="4318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92C8B" id="Conector recto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223.8pt" to="50.8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" strokecolor="black [3040]"/>
                  </w:pict>
                </mc:Fallback>
              </mc:AlternateContent>
            </w:r>
          </w:p>
          <w:p w14:paraId="1BF0E732" w14:textId="77777777" w:rsidR="00E828FE" w:rsidRDefault="00E828FE" w:rsidP="002B675F">
            <w:pPr>
              <w:jc w:val="center"/>
              <w:rPr>
                <w:rFonts w:ascii="Gill Sans" w:eastAsia="Times New Roman" w:hAnsi="Gill Sans"/>
                <w:color w:val="4D4D4D"/>
                <w:sz w:val="16"/>
                <w:szCs w:val="16"/>
                <w:lang w:eastAsia="es-DO"/>
              </w:rPr>
            </w:pPr>
          </w:p>
          <w:p w14:paraId="156BA600" w14:textId="77777777" w:rsidR="00E828FE" w:rsidRDefault="00E828FE" w:rsidP="002B675F">
            <w:pPr>
              <w:jc w:val="center"/>
              <w:rPr>
                <w:rFonts w:ascii="Gill Sans" w:eastAsia="Times New Roman" w:hAnsi="Gill Sans"/>
                <w:color w:val="4D4D4D"/>
                <w:sz w:val="16"/>
                <w:szCs w:val="16"/>
                <w:lang w:eastAsia="es-DO"/>
              </w:rPr>
            </w:pPr>
          </w:p>
          <w:p w14:paraId="7A132C71" w14:textId="77777777" w:rsidR="00E828FE" w:rsidRDefault="00E828FE" w:rsidP="002B675F">
            <w:pPr>
              <w:jc w:val="center"/>
              <w:rPr>
                <w:rFonts w:ascii="Gill Sans" w:eastAsia="Times New Roman" w:hAnsi="Gill Sans"/>
                <w:color w:val="4D4D4D"/>
                <w:sz w:val="16"/>
                <w:szCs w:val="16"/>
                <w:lang w:eastAsia="es-DO"/>
              </w:rPr>
            </w:pPr>
          </w:p>
          <w:p w14:paraId="38F1A5D8" w14:textId="77777777" w:rsidR="00E828FE" w:rsidRDefault="00E828FE" w:rsidP="002B675F">
            <w:pPr>
              <w:jc w:val="center"/>
              <w:rPr>
                <w:rFonts w:ascii="Gill Sans" w:eastAsia="Times New Roman" w:hAnsi="Gill Sans"/>
                <w:color w:val="4D4D4D"/>
                <w:sz w:val="16"/>
                <w:szCs w:val="16"/>
                <w:lang w:eastAsia="es-DO"/>
              </w:rPr>
            </w:pPr>
          </w:p>
          <w:p w14:paraId="6733BAF3" w14:textId="77777777" w:rsidR="00E828FE" w:rsidRDefault="00E828FE" w:rsidP="002B675F">
            <w:pPr>
              <w:jc w:val="center"/>
              <w:rPr>
                <w:rFonts w:ascii="Gill Sans" w:eastAsia="Times New Roman" w:hAnsi="Gill Sans"/>
                <w:color w:val="4D4D4D"/>
                <w:sz w:val="16"/>
                <w:szCs w:val="16"/>
                <w:lang w:eastAsia="es-DO"/>
              </w:rPr>
            </w:pPr>
          </w:p>
          <w:p w14:paraId="3801B195" w14:textId="59BFEE3C" w:rsidR="002B675F" w:rsidRPr="002B675F" w:rsidRDefault="002B675F" w:rsidP="002B675F">
            <w:pPr>
              <w:jc w:val="center"/>
              <w:rPr>
                <w:rFonts w:ascii="Gill Sans" w:eastAsia="Times New Roman" w:hAnsi="Gill Sans"/>
                <w:color w:val="4D4D4D"/>
                <w:sz w:val="16"/>
                <w:szCs w:val="16"/>
                <w:lang w:eastAsia="es-DO"/>
              </w:rPr>
            </w:pPr>
            <w:r w:rsidRPr="002B675F">
              <w:rPr>
                <w:rFonts w:ascii="Gill Sans" w:eastAsia="Times New Roman" w:hAnsi="Gill Sans"/>
                <w:color w:val="4D4D4D"/>
                <w:sz w:val="16"/>
                <w:szCs w:val="16"/>
                <w:lang w:eastAsia="es-DO"/>
              </w:rPr>
              <w:t>115%</w:t>
            </w:r>
          </w:p>
        </w:tc>
      </w:tr>
    </w:tbl>
    <w:p w14:paraId="782E9E90" w14:textId="6E2F1B84" w:rsidR="00FB3100" w:rsidRPr="00FB3100" w:rsidRDefault="00FB3100" w:rsidP="00FB3100">
      <w:pPr>
        <w:jc w:val="both"/>
        <w:rPr>
          <w:b/>
          <w:color w:val="002060"/>
          <w:szCs w:val="24"/>
        </w:rPr>
      </w:pPr>
    </w:p>
    <w:p w14:paraId="476C6703" w14:textId="10B96FD8" w:rsidR="009C6E32" w:rsidRPr="00E46634" w:rsidRDefault="009C6E32" w:rsidP="00FB7F36">
      <w:pPr>
        <w:spacing w:line="276" w:lineRule="auto"/>
        <w:jc w:val="both"/>
        <w:rPr>
          <w:rFonts w:ascii="Gill Sans MT" w:hAnsi="Gill Sans MT"/>
          <w:b/>
          <w:color w:val="002060"/>
          <w:sz w:val="24"/>
          <w:szCs w:val="24"/>
        </w:rPr>
      </w:pPr>
    </w:p>
    <w:p w14:paraId="31FA6813" w14:textId="0A9004AE" w:rsidR="00FF7C65" w:rsidRPr="00E46634" w:rsidRDefault="00FF7C65" w:rsidP="00FB7F36">
      <w:pPr>
        <w:spacing w:line="276" w:lineRule="auto"/>
        <w:jc w:val="both"/>
        <w:rPr>
          <w:rFonts w:ascii="Gill Sans MT" w:hAnsi="Gill Sans MT"/>
          <w:bCs/>
          <w:sz w:val="24"/>
          <w:szCs w:val="24"/>
        </w:rPr>
      </w:pPr>
      <w:r w:rsidRPr="00E46634">
        <w:rPr>
          <w:rFonts w:ascii="Gill Sans MT" w:hAnsi="Gill Sans MT"/>
          <w:bCs/>
          <w:sz w:val="24"/>
          <w:szCs w:val="24"/>
        </w:rPr>
        <w:t>Tab</w:t>
      </w:r>
      <w:r w:rsidR="00087F0D" w:rsidRPr="00E46634">
        <w:rPr>
          <w:rFonts w:ascii="Gill Sans MT" w:hAnsi="Gill Sans MT"/>
          <w:bCs/>
          <w:sz w:val="24"/>
          <w:szCs w:val="24"/>
        </w:rPr>
        <w:t>la 1.</w:t>
      </w:r>
      <w:r w:rsidR="00B752B4" w:rsidRPr="00E46634">
        <w:rPr>
          <w:rFonts w:ascii="Gill Sans MT" w:hAnsi="Gill Sans MT"/>
          <w:bCs/>
          <w:sz w:val="24"/>
          <w:szCs w:val="24"/>
        </w:rPr>
        <w:t xml:space="preserve"> </w:t>
      </w:r>
    </w:p>
    <w:p w14:paraId="282BFCAE" w14:textId="7852C2DF" w:rsidR="005D287B" w:rsidRPr="00E46634" w:rsidRDefault="005D287B" w:rsidP="00FB7F36">
      <w:pPr>
        <w:spacing w:line="276" w:lineRule="auto"/>
        <w:jc w:val="both"/>
        <w:rPr>
          <w:rFonts w:ascii="Gill Sans MT" w:hAnsi="Gill Sans MT"/>
          <w:b/>
          <w:color w:val="002060"/>
          <w:sz w:val="24"/>
          <w:szCs w:val="24"/>
        </w:rPr>
      </w:pPr>
    </w:p>
    <w:p w14:paraId="26336212" w14:textId="1E744AB4" w:rsidR="00392DCF" w:rsidRPr="00E46634" w:rsidRDefault="00405C7C" w:rsidP="00FB7F36">
      <w:pPr>
        <w:pStyle w:val="Prrafodelista"/>
        <w:numPr>
          <w:ilvl w:val="0"/>
          <w:numId w:val="1"/>
        </w:numPr>
        <w:jc w:val="both"/>
        <w:rPr>
          <w:b/>
          <w:color w:val="002060"/>
          <w:szCs w:val="24"/>
        </w:rPr>
      </w:pPr>
      <w:r w:rsidRPr="00E46634">
        <w:rPr>
          <w:b/>
          <w:color w:val="002060"/>
          <w:szCs w:val="24"/>
        </w:rPr>
        <w:lastRenderedPageBreak/>
        <w:t>ANÁLISIS DE LOS LOGROS Y DESVIACIONES:</w:t>
      </w:r>
    </w:p>
    <w:p w14:paraId="4952E365" w14:textId="77777777" w:rsidR="00E50F1A" w:rsidRPr="00E46634" w:rsidRDefault="00EA42BE" w:rsidP="00FB7F36">
      <w:pPr>
        <w:spacing w:line="276" w:lineRule="auto"/>
        <w:jc w:val="both"/>
        <w:rPr>
          <w:rFonts w:ascii="Gill Sans MT" w:hAnsi="Gill Sans MT"/>
          <w:b/>
          <w:sz w:val="24"/>
          <w:szCs w:val="24"/>
        </w:rPr>
      </w:pPr>
      <w:r w:rsidRPr="00E46634">
        <w:rPr>
          <w:rFonts w:ascii="Gill Sans MT" w:hAnsi="Gill Sans MT"/>
          <w:b/>
          <w:sz w:val="24"/>
          <w:szCs w:val="24"/>
        </w:rPr>
        <w:t xml:space="preserve">Producto: </w:t>
      </w:r>
    </w:p>
    <w:p w14:paraId="6E62A125" w14:textId="6A687A20" w:rsidR="00EA42BE" w:rsidRPr="00E46634" w:rsidRDefault="00E50F1A" w:rsidP="00FB7F36">
      <w:pPr>
        <w:spacing w:line="276" w:lineRule="auto"/>
        <w:jc w:val="both"/>
        <w:rPr>
          <w:rFonts w:ascii="Gill Sans MT" w:hAnsi="Gill Sans MT"/>
          <w:sz w:val="24"/>
          <w:szCs w:val="24"/>
        </w:rPr>
      </w:pPr>
      <w:r w:rsidRPr="00E46634">
        <w:rPr>
          <w:rFonts w:ascii="Gill Sans MT" w:hAnsi="Gill Sans MT"/>
          <w:sz w:val="24"/>
          <w:szCs w:val="24"/>
        </w:rPr>
        <w:t xml:space="preserve">Proveer al </w:t>
      </w:r>
      <w:r w:rsidR="00E74611">
        <w:rPr>
          <w:rFonts w:ascii="Gill Sans MT" w:hAnsi="Gill Sans MT"/>
          <w:sz w:val="24"/>
          <w:szCs w:val="24"/>
        </w:rPr>
        <w:t>E</w:t>
      </w:r>
      <w:r w:rsidR="00E74611" w:rsidRPr="00E46634">
        <w:rPr>
          <w:rFonts w:ascii="Gill Sans MT" w:hAnsi="Gill Sans MT"/>
          <w:sz w:val="24"/>
          <w:szCs w:val="24"/>
        </w:rPr>
        <w:t xml:space="preserve">stado Dominicano </w:t>
      </w:r>
      <w:r w:rsidRPr="00E46634">
        <w:rPr>
          <w:rFonts w:ascii="Gill Sans MT" w:hAnsi="Gill Sans MT"/>
          <w:sz w:val="24"/>
          <w:szCs w:val="24"/>
        </w:rPr>
        <w:t>las herramientas técnicas, científicas y jurídicas para lograr una correcta administración de sus recursos oceánicos.</w:t>
      </w:r>
    </w:p>
    <w:p w14:paraId="77CECFD1" w14:textId="77777777" w:rsidR="00FA1DFC" w:rsidRPr="00E46634" w:rsidRDefault="00FA1DFC" w:rsidP="00FB7F36">
      <w:pPr>
        <w:spacing w:line="276" w:lineRule="auto"/>
        <w:jc w:val="both"/>
        <w:rPr>
          <w:rFonts w:ascii="Gill Sans MT" w:hAnsi="Gill Sans MT"/>
          <w:sz w:val="24"/>
          <w:szCs w:val="24"/>
        </w:rPr>
      </w:pPr>
    </w:p>
    <w:p w14:paraId="53C283D6" w14:textId="77777777" w:rsidR="00F203A0" w:rsidRPr="00E46634" w:rsidRDefault="00F203A0" w:rsidP="00FB7F36">
      <w:pPr>
        <w:spacing w:line="276" w:lineRule="auto"/>
        <w:jc w:val="both"/>
        <w:rPr>
          <w:rFonts w:ascii="Gill Sans MT" w:hAnsi="Gill Sans MT"/>
          <w:b/>
          <w:sz w:val="24"/>
          <w:szCs w:val="24"/>
        </w:rPr>
      </w:pPr>
      <w:r w:rsidRPr="00E46634">
        <w:rPr>
          <w:rFonts w:ascii="Gill Sans MT" w:hAnsi="Gill Sans MT"/>
          <w:b/>
          <w:sz w:val="24"/>
          <w:szCs w:val="24"/>
        </w:rPr>
        <w:t xml:space="preserve">Descripción del producto: </w:t>
      </w:r>
    </w:p>
    <w:p w14:paraId="3D3E4509" w14:textId="574B1576" w:rsidR="00F203A0" w:rsidRDefault="00F203A0" w:rsidP="00FB7F36">
      <w:pPr>
        <w:spacing w:line="276" w:lineRule="auto"/>
        <w:jc w:val="both"/>
        <w:rPr>
          <w:rFonts w:ascii="Gill Sans MT" w:hAnsi="Gill Sans MT"/>
          <w:sz w:val="24"/>
          <w:szCs w:val="24"/>
        </w:rPr>
      </w:pPr>
      <w:r w:rsidRPr="00E46634">
        <w:rPr>
          <w:rFonts w:ascii="Gill Sans MT" w:hAnsi="Gill Sans MT"/>
          <w:sz w:val="24"/>
          <w:szCs w:val="24"/>
        </w:rPr>
        <w:t xml:space="preserve">Este producto </w:t>
      </w:r>
      <w:r w:rsidR="00E70CB0">
        <w:rPr>
          <w:rFonts w:ascii="Gill Sans MT" w:hAnsi="Gill Sans MT"/>
          <w:sz w:val="24"/>
          <w:szCs w:val="24"/>
        </w:rPr>
        <w:t xml:space="preserve">6121 </w:t>
      </w:r>
      <w:r w:rsidRPr="00E46634">
        <w:rPr>
          <w:rFonts w:ascii="Gill Sans MT" w:hAnsi="Gill Sans MT"/>
          <w:sz w:val="24"/>
          <w:szCs w:val="24"/>
        </w:rPr>
        <w:t xml:space="preserve">‘’Proveer al Estado Dominicano las herramientas técnicas, científicas y jurídicas para lograr una correcta administración de sus recursos oceánicos’’ consiste en brindar al Estado </w:t>
      </w:r>
      <w:r w:rsidR="00E74611" w:rsidRPr="00E46634">
        <w:rPr>
          <w:rFonts w:ascii="Gill Sans MT" w:hAnsi="Gill Sans MT"/>
          <w:sz w:val="24"/>
          <w:szCs w:val="24"/>
        </w:rPr>
        <w:t>D</w:t>
      </w:r>
      <w:r w:rsidRPr="00E46634">
        <w:rPr>
          <w:rFonts w:ascii="Gill Sans MT" w:hAnsi="Gill Sans MT"/>
          <w:sz w:val="24"/>
          <w:szCs w:val="24"/>
        </w:rPr>
        <w:t xml:space="preserve">ominicano </w:t>
      </w:r>
      <w:r w:rsidR="004C7503" w:rsidRPr="00E46634">
        <w:rPr>
          <w:rFonts w:ascii="Gill Sans MT" w:hAnsi="Gill Sans MT"/>
          <w:sz w:val="24"/>
          <w:szCs w:val="24"/>
        </w:rPr>
        <w:t>los conocimientos necesarios</w:t>
      </w:r>
      <w:r w:rsidRPr="00E46634">
        <w:rPr>
          <w:rFonts w:ascii="Gill Sans MT" w:hAnsi="Gill Sans MT"/>
          <w:sz w:val="24"/>
          <w:szCs w:val="24"/>
        </w:rPr>
        <w:t xml:space="preserve"> para la investigación, conservación y aprovechamiento sostenible de los recursos vivos y no vivos existentes en nuestros espacios marítimos. Armonizar las políticas marítimas estatales para darles coherencia y hacerlas compatibles con el </w:t>
      </w:r>
      <w:r w:rsidR="00E74611" w:rsidRPr="00E46634">
        <w:rPr>
          <w:rFonts w:ascii="Gill Sans MT" w:hAnsi="Gill Sans MT"/>
          <w:sz w:val="24"/>
          <w:szCs w:val="24"/>
        </w:rPr>
        <w:t xml:space="preserve">Derecho Internacional </w:t>
      </w:r>
      <w:r w:rsidRPr="00E46634">
        <w:rPr>
          <w:rFonts w:ascii="Gill Sans MT" w:hAnsi="Gill Sans MT"/>
          <w:sz w:val="24"/>
          <w:szCs w:val="24"/>
        </w:rPr>
        <w:t>vigente a fin de lograr una correcta administración oceánica y el desarrollo pleno del sector marítimo.</w:t>
      </w:r>
    </w:p>
    <w:p w14:paraId="0A0C2260" w14:textId="77777777" w:rsidR="00492069" w:rsidRPr="00E46634" w:rsidRDefault="00492069" w:rsidP="00FB7F36">
      <w:pPr>
        <w:spacing w:line="276" w:lineRule="auto"/>
        <w:jc w:val="both"/>
        <w:rPr>
          <w:rFonts w:ascii="Gill Sans MT" w:hAnsi="Gill Sans MT"/>
          <w:sz w:val="24"/>
          <w:szCs w:val="24"/>
        </w:rPr>
      </w:pPr>
    </w:p>
    <w:p w14:paraId="20CFC26F" w14:textId="77777777" w:rsidR="00BA3E8A" w:rsidRPr="00E46634" w:rsidRDefault="00BA3E8A" w:rsidP="00FB7F36">
      <w:pPr>
        <w:spacing w:line="276" w:lineRule="auto"/>
        <w:jc w:val="both"/>
        <w:rPr>
          <w:rFonts w:ascii="Gill Sans MT" w:hAnsi="Gill Sans MT"/>
          <w:sz w:val="24"/>
          <w:szCs w:val="24"/>
        </w:rPr>
      </w:pPr>
    </w:p>
    <w:p w14:paraId="50A4CD9B" w14:textId="65F7E163" w:rsidR="00F203A0" w:rsidRPr="00E46634" w:rsidRDefault="0058456D" w:rsidP="00FB7F36">
      <w:pPr>
        <w:spacing w:line="276" w:lineRule="auto"/>
        <w:jc w:val="both"/>
        <w:rPr>
          <w:rFonts w:ascii="Gill Sans MT" w:hAnsi="Gill Sans MT"/>
          <w:b/>
          <w:sz w:val="24"/>
          <w:szCs w:val="24"/>
        </w:rPr>
      </w:pPr>
      <w:r w:rsidRPr="00E46634">
        <w:rPr>
          <w:rFonts w:ascii="Gill Sans MT" w:hAnsi="Gill Sans MT"/>
          <w:b/>
          <w:sz w:val="24"/>
          <w:szCs w:val="24"/>
        </w:rPr>
        <w:t>Avances y logros alcanzados:</w:t>
      </w:r>
    </w:p>
    <w:p w14:paraId="16F495A8" w14:textId="5C44BD4E" w:rsidR="00700814" w:rsidRDefault="00700814" w:rsidP="001644BC">
      <w:pPr>
        <w:spacing w:line="276" w:lineRule="auto"/>
        <w:jc w:val="both"/>
        <w:rPr>
          <w:rFonts w:ascii="Gill Sans MT" w:hAnsi="Gill Sans MT"/>
          <w:bCs/>
          <w:sz w:val="24"/>
          <w:szCs w:val="24"/>
        </w:rPr>
      </w:pPr>
      <w:r w:rsidRPr="00700814">
        <w:rPr>
          <w:rFonts w:ascii="Gill Sans MT" w:hAnsi="Gill Sans MT"/>
          <w:bCs/>
          <w:sz w:val="24"/>
          <w:szCs w:val="24"/>
        </w:rPr>
        <w:t>La ANAMAR durante este trimestre enfocó sus esfuerzos en el logro de las metas institucionales</w:t>
      </w:r>
      <w:r w:rsidR="00E70CB0">
        <w:rPr>
          <w:rFonts w:ascii="Gill Sans MT" w:hAnsi="Gill Sans MT"/>
          <w:bCs/>
          <w:sz w:val="24"/>
          <w:szCs w:val="24"/>
        </w:rPr>
        <w:t xml:space="preserve"> planificadas</w:t>
      </w:r>
      <w:r w:rsidR="00185D1E">
        <w:rPr>
          <w:rFonts w:ascii="Gill Sans MT" w:hAnsi="Gill Sans MT"/>
          <w:bCs/>
          <w:sz w:val="24"/>
          <w:szCs w:val="24"/>
        </w:rPr>
        <w:t xml:space="preserve"> y logradas en su totalidad,</w:t>
      </w:r>
      <w:r w:rsidRPr="00700814">
        <w:rPr>
          <w:rFonts w:ascii="Gill Sans MT" w:hAnsi="Gill Sans MT"/>
          <w:bCs/>
          <w:sz w:val="24"/>
          <w:szCs w:val="24"/>
        </w:rPr>
        <w:t xml:space="preserve"> </w:t>
      </w:r>
      <w:r>
        <w:rPr>
          <w:rFonts w:ascii="Gill Sans MT" w:hAnsi="Gill Sans MT"/>
          <w:bCs/>
          <w:sz w:val="24"/>
          <w:szCs w:val="24"/>
        </w:rPr>
        <w:t xml:space="preserve">entre las cuales </w:t>
      </w:r>
      <w:r w:rsidR="00E70CB0">
        <w:rPr>
          <w:rFonts w:ascii="Gill Sans MT" w:hAnsi="Gill Sans MT"/>
          <w:bCs/>
          <w:sz w:val="24"/>
          <w:szCs w:val="24"/>
        </w:rPr>
        <w:t>destacamos</w:t>
      </w:r>
      <w:r w:rsidRPr="00700814">
        <w:rPr>
          <w:rFonts w:ascii="Gill Sans MT" w:hAnsi="Gill Sans MT"/>
          <w:bCs/>
          <w:sz w:val="24"/>
          <w:szCs w:val="24"/>
        </w:rPr>
        <w:t xml:space="preserve">: </w:t>
      </w:r>
    </w:p>
    <w:p w14:paraId="38049B54" w14:textId="77777777" w:rsidR="00D46CA7" w:rsidRDefault="00D46CA7" w:rsidP="001644BC">
      <w:pPr>
        <w:spacing w:line="276" w:lineRule="auto"/>
        <w:jc w:val="both"/>
        <w:rPr>
          <w:rFonts w:ascii="Gill Sans MT" w:hAnsi="Gill Sans MT"/>
          <w:bCs/>
          <w:sz w:val="24"/>
          <w:szCs w:val="24"/>
        </w:rPr>
      </w:pPr>
    </w:p>
    <w:p w14:paraId="13523B22" w14:textId="13B89CBF" w:rsidR="002B675F" w:rsidRPr="002B675F" w:rsidRDefault="002B675F" w:rsidP="002B675F">
      <w:pPr>
        <w:pStyle w:val="Prrafodelista"/>
        <w:numPr>
          <w:ilvl w:val="0"/>
          <w:numId w:val="42"/>
        </w:numPr>
        <w:jc w:val="both"/>
        <w:rPr>
          <w:bCs/>
          <w:szCs w:val="24"/>
        </w:rPr>
      </w:pPr>
      <w:r w:rsidRPr="002B675F">
        <w:rPr>
          <w:bCs/>
          <w:szCs w:val="24"/>
        </w:rPr>
        <w:t>Informe técnico sobre monitoreo del desove de Dendrogyra Cylindrus</w:t>
      </w:r>
      <w:r w:rsidR="00AE73C3">
        <w:rPr>
          <w:bCs/>
          <w:szCs w:val="24"/>
        </w:rPr>
        <w:t xml:space="preserve"> en Boca Chica, República Dominicana</w:t>
      </w:r>
    </w:p>
    <w:p w14:paraId="48A7722C" w14:textId="77777777" w:rsidR="002B675F" w:rsidRPr="002B675F" w:rsidRDefault="002B675F" w:rsidP="002B675F">
      <w:pPr>
        <w:pStyle w:val="Prrafodelista"/>
        <w:numPr>
          <w:ilvl w:val="0"/>
          <w:numId w:val="42"/>
        </w:numPr>
        <w:jc w:val="both"/>
        <w:rPr>
          <w:bCs/>
          <w:szCs w:val="24"/>
        </w:rPr>
      </w:pPr>
      <w:r w:rsidRPr="002B675F">
        <w:rPr>
          <w:bCs/>
          <w:szCs w:val="24"/>
        </w:rPr>
        <w:t>Informe técnico sobre monitoreo de corrientes marinas en la República Dominicana</w:t>
      </w:r>
    </w:p>
    <w:p w14:paraId="69308F22" w14:textId="7B68FAC8" w:rsidR="002B675F" w:rsidRPr="002B675F" w:rsidRDefault="002B675F" w:rsidP="002B675F">
      <w:pPr>
        <w:pStyle w:val="Prrafodelista"/>
        <w:numPr>
          <w:ilvl w:val="0"/>
          <w:numId w:val="42"/>
        </w:numPr>
        <w:jc w:val="both"/>
        <w:rPr>
          <w:bCs/>
          <w:szCs w:val="24"/>
        </w:rPr>
      </w:pPr>
      <w:r w:rsidRPr="002B675F">
        <w:rPr>
          <w:bCs/>
          <w:szCs w:val="24"/>
        </w:rPr>
        <w:t>Informe técnico sobre evaluación bioacústica de manatí antillano</w:t>
      </w:r>
      <w:r w:rsidR="00AE73C3">
        <w:rPr>
          <w:bCs/>
          <w:szCs w:val="24"/>
        </w:rPr>
        <w:t xml:space="preserve"> en condiciones de cautiverio</w:t>
      </w:r>
    </w:p>
    <w:p w14:paraId="2E673EB5" w14:textId="7A3696FB" w:rsidR="002B675F" w:rsidRPr="002B675F" w:rsidRDefault="002B675F" w:rsidP="002B675F">
      <w:pPr>
        <w:pStyle w:val="Prrafodelista"/>
        <w:numPr>
          <w:ilvl w:val="0"/>
          <w:numId w:val="42"/>
        </w:numPr>
        <w:jc w:val="both"/>
        <w:rPr>
          <w:bCs/>
          <w:szCs w:val="24"/>
        </w:rPr>
      </w:pPr>
      <w:r w:rsidRPr="002B675F">
        <w:rPr>
          <w:bCs/>
          <w:szCs w:val="24"/>
        </w:rPr>
        <w:t>Informe técnico sobre análisis de los volúmenes de sargazo en el Caribe y la República Dominicana</w:t>
      </w:r>
    </w:p>
    <w:p w14:paraId="284C9670" w14:textId="77777777" w:rsidR="002B675F" w:rsidRPr="002B675F" w:rsidRDefault="002B675F" w:rsidP="002B675F">
      <w:pPr>
        <w:pStyle w:val="Prrafodelista"/>
        <w:numPr>
          <w:ilvl w:val="0"/>
          <w:numId w:val="42"/>
        </w:numPr>
        <w:jc w:val="both"/>
        <w:rPr>
          <w:bCs/>
          <w:szCs w:val="24"/>
        </w:rPr>
      </w:pPr>
      <w:r w:rsidRPr="002B675F">
        <w:rPr>
          <w:bCs/>
          <w:szCs w:val="24"/>
        </w:rPr>
        <w:t>Informe técnico de batimetría de Bahía de Las Calderas</w:t>
      </w:r>
    </w:p>
    <w:p w14:paraId="166F7B40" w14:textId="1D340CAC" w:rsidR="00AD6EFE" w:rsidRPr="002B675F" w:rsidRDefault="002B675F" w:rsidP="002B675F">
      <w:pPr>
        <w:pStyle w:val="Prrafodelista"/>
        <w:numPr>
          <w:ilvl w:val="0"/>
          <w:numId w:val="42"/>
        </w:numPr>
        <w:jc w:val="both"/>
        <w:rPr>
          <w:b/>
          <w:sz w:val="26"/>
          <w:szCs w:val="26"/>
        </w:rPr>
      </w:pPr>
      <w:r w:rsidRPr="002B675F">
        <w:rPr>
          <w:bCs/>
          <w:szCs w:val="24"/>
        </w:rPr>
        <w:t>Informe técnico de instalación y despliegue de boyas oceanográficas 2024</w:t>
      </w:r>
    </w:p>
    <w:p w14:paraId="70A03155" w14:textId="77777777" w:rsidR="006904DD" w:rsidRPr="006904DD" w:rsidRDefault="006904DD" w:rsidP="006904DD">
      <w:pPr>
        <w:jc w:val="both"/>
        <w:rPr>
          <w:bCs/>
          <w:szCs w:val="24"/>
        </w:rPr>
      </w:pPr>
    </w:p>
    <w:p w14:paraId="441E2A20" w14:textId="3EB1152E" w:rsidR="00E70CB0" w:rsidRDefault="00632F05" w:rsidP="00FB7F36">
      <w:pPr>
        <w:spacing w:line="276" w:lineRule="auto"/>
        <w:jc w:val="both"/>
        <w:rPr>
          <w:rFonts w:ascii="Gill Sans MT" w:hAnsi="Gill Sans MT"/>
          <w:noProof/>
          <w:sz w:val="24"/>
          <w:szCs w:val="24"/>
          <w:lang w:val="es-ES_tradnl"/>
        </w:rPr>
      </w:pPr>
      <w:r w:rsidRPr="00B51F86">
        <w:rPr>
          <w:rFonts w:ascii="Gill Sans MT" w:hAnsi="Gill Sans MT"/>
          <w:noProof/>
          <w:sz w:val="24"/>
          <w:szCs w:val="24"/>
          <w:lang w:val="es-ES_tradnl"/>
        </w:rPr>
        <w:t>La meta física comprometida por la ANAMAR para el año 202</w:t>
      </w:r>
      <w:r w:rsidR="004E3ACF" w:rsidRPr="00B51F86">
        <w:rPr>
          <w:rFonts w:ascii="Gill Sans MT" w:hAnsi="Gill Sans MT"/>
          <w:noProof/>
          <w:sz w:val="24"/>
          <w:szCs w:val="24"/>
          <w:lang w:val="es-ES_tradnl"/>
        </w:rPr>
        <w:t>4</w:t>
      </w:r>
      <w:r w:rsidRPr="00B51F86">
        <w:rPr>
          <w:rFonts w:ascii="Gill Sans MT" w:hAnsi="Gill Sans MT"/>
          <w:noProof/>
          <w:sz w:val="24"/>
          <w:szCs w:val="24"/>
          <w:lang w:val="es-ES_tradnl"/>
        </w:rPr>
        <w:t xml:space="preserve"> es de 16 Informes Técnicos, de los cuales </w:t>
      </w:r>
      <w:r w:rsidR="002B675F">
        <w:rPr>
          <w:rFonts w:ascii="Gill Sans MT" w:hAnsi="Gill Sans MT"/>
          <w:noProof/>
          <w:sz w:val="24"/>
          <w:szCs w:val="24"/>
          <w:lang w:val="es-ES_tradnl"/>
        </w:rPr>
        <w:t>6</w:t>
      </w:r>
      <w:r w:rsidRPr="00B51F86">
        <w:rPr>
          <w:rFonts w:ascii="Gill Sans MT" w:hAnsi="Gill Sans MT"/>
          <w:noProof/>
          <w:sz w:val="24"/>
          <w:szCs w:val="24"/>
          <w:lang w:val="es-ES_tradnl"/>
        </w:rPr>
        <w:t xml:space="preserve"> fueron programados para el </w:t>
      </w:r>
      <w:r w:rsidR="00CD3245">
        <w:rPr>
          <w:rFonts w:ascii="Gill Sans MT" w:hAnsi="Gill Sans MT"/>
          <w:noProof/>
          <w:sz w:val="24"/>
          <w:szCs w:val="24"/>
          <w:lang w:val="es-ES_tradnl"/>
        </w:rPr>
        <w:t>cuarto</w:t>
      </w:r>
      <w:r w:rsidR="00B51F86" w:rsidRPr="00B51F86">
        <w:rPr>
          <w:rFonts w:ascii="Gill Sans MT" w:hAnsi="Gill Sans MT"/>
          <w:noProof/>
          <w:sz w:val="24"/>
          <w:szCs w:val="24"/>
          <w:lang w:val="es-ES_tradnl"/>
        </w:rPr>
        <w:t xml:space="preserve"> </w:t>
      </w:r>
      <w:r w:rsidRPr="00B51F86">
        <w:rPr>
          <w:rFonts w:ascii="Gill Sans MT" w:hAnsi="Gill Sans MT"/>
          <w:noProof/>
          <w:sz w:val="24"/>
          <w:szCs w:val="24"/>
          <w:lang w:val="es-ES_tradnl"/>
        </w:rPr>
        <w:t>trimestre</w:t>
      </w:r>
      <w:r w:rsidR="0039026C" w:rsidRPr="00B51F86">
        <w:rPr>
          <w:rFonts w:ascii="Gill Sans MT" w:hAnsi="Gill Sans MT"/>
          <w:noProof/>
          <w:sz w:val="24"/>
          <w:szCs w:val="24"/>
          <w:lang w:val="es-ES_tradnl"/>
        </w:rPr>
        <w:t xml:space="preserve"> y </w:t>
      </w:r>
      <w:r w:rsidR="002B675F">
        <w:rPr>
          <w:rFonts w:ascii="Gill Sans MT" w:hAnsi="Gill Sans MT"/>
          <w:noProof/>
          <w:sz w:val="24"/>
          <w:szCs w:val="24"/>
          <w:lang w:val="es-ES_tradnl"/>
        </w:rPr>
        <w:t>6</w:t>
      </w:r>
      <w:r w:rsidR="00E92566" w:rsidRPr="00B51F86">
        <w:rPr>
          <w:rFonts w:ascii="Gill Sans MT" w:hAnsi="Gill Sans MT"/>
          <w:noProof/>
          <w:sz w:val="24"/>
          <w:szCs w:val="24"/>
          <w:lang w:val="es-ES_tradnl"/>
        </w:rPr>
        <w:t xml:space="preserve"> </w:t>
      </w:r>
      <w:r w:rsidR="0039026C" w:rsidRPr="00B51F86">
        <w:rPr>
          <w:rFonts w:ascii="Gill Sans MT" w:hAnsi="Gill Sans MT"/>
          <w:noProof/>
          <w:sz w:val="24"/>
          <w:szCs w:val="24"/>
          <w:lang w:val="es-ES_tradnl"/>
        </w:rPr>
        <w:t>ejecutados</w:t>
      </w:r>
      <w:r w:rsidR="00E92566" w:rsidRPr="00B51F86">
        <w:rPr>
          <w:rFonts w:ascii="Gill Sans MT" w:hAnsi="Gill Sans MT"/>
          <w:noProof/>
          <w:sz w:val="24"/>
          <w:szCs w:val="24"/>
          <w:lang w:val="es-ES_tradnl"/>
        </w:rPr>
        <w:t>,</w:t>
      </w:r>
      <w:r w:rsidR="0039026C" w:rsidRPr="00B51F86">
        <w:rPr>
          <w:rFonts w:ascii="Gill Sans MT" w:hAnsi="Gill Sans MT"/>
          <w:noProof/>
          <w:sz w:val="24"/>
          <w:szCs w:val="24"/>
          <w:lang w:val="es-ES_tradnl"/>
        </w:rPr>
        <w:t xml:space="preserve"> </w:t>
      </w:r>
      <w:r w:rsidR="004261FA" w:rsidRPr="00B51F86">
        <w:rPr>
          <w:rFonts w:ascii="Gill Sans MT" w:hAnsi="Gill Sans MT"/>
          <w:noProof/>
          <w:sz w:val="24"/>
          <w:szCs w:val="24"/>
          <w:lang w:val="es-ES_tradnl"/>
        </w:rPr>
        <w:t>l</w:t>
      </w:r>
      <w:r w:rsidRPr="00B51F86">
        <w:rPr>
          <w:rFonts w:ascii="Gill Sans MT" w:hAnsi="Gill Sans MT"/>
          <w:noProof/>
          <w:sz w:val="24"/>
          <w:szCs w:val="24"/>
          <w:lang w:val="es-ES_tradnl"/>
        </w:rPr>
        <w:t xml:space="preserve">levando las metas </w:t>
      </w:r>
      <w:r w:rsidR="001B3319" w:rsidRPr="00B51F86">
        <w:rPr>
          <w:rFonts w:ascii="Gill Sans MT" w:hAnsi="Gill Sans MT"/>
          <w:noProof/>
          <w:sz w:val="24"/>
          <w:szCs w:val="24"/>
          <w:lang w:val="es-ES_tradnl"/>
        </w:rPr>
        <w:t>f</w:t>
      </w:r>
      <w:r w:rsidR="001B3319" w:rsidRPr="00B51F86">
        <w:rPr>
          <w:rFonts w:ascii="Gill Sans MT" w:hAnsi="Gill Sans MT"/>
          <w:noProof/>
          <w:sz w:val="24"/>
          <w:szCs w:val="24"/>
        </w:rPr>
        <w:t xml:space="preserve">ísicas </w:t>
      </w:r>
      <w:r w:rsidRPr="00B51F86">
        <w:rPr>
          <w:rFonts w:ascii="Gill Sans MT" w:hAnsi="Gill Sans MT"/>
          <w:noProof/>
          <w:sz w:val="24"/>
          <w:szCs w:val="24"/>
          <w:lang w:val="es-ES_tradnl"/>
        </w:rPr>
        <w:t xml:space="preserve">del trimestre al </w:t>
      </w:r>
      <w:r w:rsidR="00DE35FA" w:rsidRPr="002B675F">
        <w:rPr>
          <w:rFonts w:ascii="Gill Sans MT" w:hAnsi="Gill Sans MT"/>
          <w:noProof/>
          <w:sz w:val="24"/>
          <w:szCs w:val="24"/>
          <w:shd w:val="clear" w:color="auto" w:fill="FFFFFF" w:themeFill="background1"/>
          <w:lang w:val="es-ES_tradnl"/>
        </w:rPr>
        <w:t>1</w:t>
      </w:r>
      <w:r w:rsidR="004E3ACF" w:rsidRPr="002B675F">
        <w:rPr>
          <w:rFonts w:ascii="Gill Sans MT" w:hAnsi="Gill Sans MT"/>
          <w:noProof/>
          <w:sz w:val="24"/>
          <w:szCs w:val="24"/>
          <w:shd w:val="clear" w:color="auto" w:fill="FFFFFF" w:themeFill="background1"/>
          <w:lang w:val="es-ES_tradnl"/>
        </w:rPr>
        <w:t>00</w:t>
      </w:r>
      <w:r w:rsidRPr="002B675F">
        <w:rPr>
          <w:rFonts w:ascii="Gill Sans MT" w:hAnsi="Gill Sans MT"/>
          <w:noProof/>
          <w:sz w:val="24"/>
          <w:szCs w:val="24"/>
          <w:shd w:val="clear" w:color="auto" w:fill="FFFFFF" w:themeFill="background1"/>
          <w:lang w:val="es-ES_tradnl"/>
        </w:rPr>
        <w:t>%</w:t>
      </w:r>
      <w:r w:rsidRPr="002B675F">
        <w:rPr>
          <w:rFonts w:ascii="Gill Sans MT" w:hAnsi="Gill Sans MT"/>
          <w:noProof/>
          <w:sz w:val="24"/>
          <w:szCs w:val="24"/>
          <w:lang w:val="es-ES_tradnl"/>
        </w:rPr>
        <w:t>.</w:t>
      </w:r>
      <w:r w:rsidRPr="00B51F86">
        <w:rPr>
          <w:rFonts w:ascii="Gill Sans MT" w:hAnsi="Gill Sans MT"/>
          <w:noProof/>
          <w:sz w:val="24"/>
          <w:szCs w:val="24"/>
          <w:lang w:val="es-ES_tradnl"/>
        </w:rPr>
        <w:t xml:space="preserve"> Por lo cual este producto </w:t>
      </w:r>
      <w:r w:rsidR="004E3ACF" w:rsidRPr="00B51F86">
        <w:rPr>
          <w:rFonts w:ascii="Gill Sans MT" w:hAnsi="Gill Sans MT"/>
          <w:noProof/>
          <w:sz w:val="24"/>
          <w:szCs w:val="24"/>
          <w:lang w:val="es-ES_tradnl"/>
        </w:rPr>
        <w:t xml:space="preserve">no </w:t>
      </w:r>
      <w:r w:rsidRPr="00B51F86">
        <w:rPr>
          <w:rFonts w:ascii="Gill Sans MT" w:hAnsi="Gill Sans MT"/>
          <w:noProof/>
          <w:sz w:val="24"/>
          <w:szCs w:val="24"/>
          <w:lang w:val="es-ES_tradnl"/>
        </w:rPr>
        <w:t>presentó desvíos físicos en su ejecución</w:t>
      </w:r>
      <w:r w:rsidR="00F85A03" w:rsidRPr="00B51F86">
        <w:rPr>
          <w:rFonts w:ascii="Gill Sans MT" w:hAnsi="Gill Sans MT"/>
          <w:noProof/>
          <w:sz w:val="24"/>
          <w:szCs w:val="24"/>
        </w:rPr>
        <w:t>.</w:t>
      </w:r>
    </w:p>
    <w:p w14:paraId="6A1FF007" w14:textId="77777777" w:rsidR="00EA4139" w:rsidRDefault="00EA4139" w:rsidP="00FB7F36">
      <w:pPr>
        <w:spacing w:line="276" w:lineRule="auto"/>
        <w:jc w:val="both"/>
        <w:rPr>
          <w:rFonts w:ascii="Gill Sans MT" w:hAnsi="Gill Sans MT"/>
          <w:noProof/>
          <w:sz w:val="24"/>
          <w:szCs w:val="24"/>
          <w:lang w:val="es-ES_tradnl"/>
        </w:rPr>
      </w:pPr>
    </w:p>
    <w:p w14:paraId="1FB7AC39" w14:textId="1AE4277E" w:rsidR="00EA4139" w:rsidRDefault="00CE1098" w:rsidP="00FB7F36">
      <w:pPr>
        <w:spacing w:line="276" w:lineRule="auto"/>
        <w:jc w:val="both"/>
        <w:rPr>
          <w:rFonts w:ascii="Gill Sans MT" w:hAnsi="Gill Sans MT"/>
          <w:noProof/>
          <w:sz w:val="24"/>
          <w:szCs w:val="24"/>
          <w:lang w:val="es-ES_tradnl"/>
        </w:rPr>
      </w:pPr>
      <w:r w:rsidRPr="00CE1098">
        <w:rPr>
          <w:rFonts w:ascii="Gill Sans MT" w:hAnsi="Gill Sans MT"/>
          <w:noProof/>
          <w:sz w:val="24"/>
          <w:szCs w:val="24"/>
          <w:lang w:val="es-ES_tradnl"/>
        </w:rPr>
        <w:t xml:space="preserve">Sin embargo, con base al presupuesto programado para este trimestre en el Sistema de Información Financiera (SIGEF), se evidencia un desvío de un </w:t>
      </w:r>
      <w:r w:rsidR="00492069" w:rsidRPr="002B675F">
        <w:rPr>
          <w:rFonts w:ascii="Gill Sans MT" w:hAnsi="Gill Sans MT"/>
          <w:noProof/>
          <w:sz w:val="24"/>
          <w:szCs w:val="24"/>
          <w:lang w:val="es-ES_tradnl"/>
        </w:rPr>
        <w:t>1</w:t>
      </w:r>
      <w:r w:rsidR="002B675F" w:rsidRPr="002B675F">
        <w:rPr>
          <w:rFonts w:ascii="Gill Sans MT" w:hAnsi="Gill Sans MT"/>
          <w:noProof/>
          <w:sz w:val="24"/>
          <w:szCs w:val="24"/>
          <w:lang w:val="es-ES_tradnl"/>
        </w:rPr>
        <w:t>4.8</w:t>
      </w:r>
      <w:r w:rsidRPr="002B675F">
        <w:rPr>
          <w:rFonts w:ascii="Gill Sans MT" w:hAnsi="Gill Sans MT"/>
          <w:noProof/>
          <w:sz w:val="24"/>
          <w:szCs w:val="24"/>
          <w:lang w:val="es-ES_tradnl"/>
        </w:rPr>
        <w:t>%</w:t>
      </w:r>
      <w:r w:rsidRPr="00CE1098">
        <w:rPr>
          <w:rFonts w:ascii="Gill Sans MT" w:hAnsi="Gill Sans MT"/>
          <w:noProof/>
          <w:sz w:val="24"/>
          <w:szCs w:val="24"/>
          <w:lang w:val="es-ES_tradnl"/>
        </w:rPr>
        <w:t xml:space="preserve"> en la ejecución financiera por </w:t>
      </w:r>
      <w:r w:rsidR="00AE73C3">
        <w:rPr>
          <w:rFonts w:ascii="Gill Sans MT" w:hAnsi="Gill Sans MT"/>
          <w:noProof/>
          <w:sz w:val="24"/>
          <w:szCs w:val="24"/>
          <w:lang w:val="es-ES_tradnl"/>
        </w:rPr>
        <w:t>encima</w:t>
      </w:r>
      <w:r w:rsidRPr="00CE1098">
        <w:rPr>
          <w:rFonts w:ascii="Gill Sans MT" w:hAnsi="Gill Sans MT"/>
          <w:noProof/>
          <w:sz w:val="24"/>
          <w:szCs w:val="24"/>
          <w:lang w:val="es-ES_tradnl"/>
        </w:rPr>
        <w:t xml:space="preserve"> de lo programado para este producto, que corresponde a un monto de </w:t>
      </w:r>
      <w:r w:rsidRPr="002B675F">
        <w:rPr>
          <w:rFonts w:ascii="Gill Sans MT" w:hAnsi="Gill Sans MT"/>
          <w:noProof/>
          <w:sz w:val="24"/>
          <w:szCs w:val="24"/>
          <w:lang w:val="es-ES_tradnl"/>
        </w:rPr>
        <w:t>RD$</w:t>
      </w:r>
      <w:r w:rsidR="002B675F">
        <w:rPr>
          <w:rFonts w:ascii="Gill Sans MT" w:hAnsi="Gill Sans MT"/>
          <w:noProof/>
          <w:sz w:val="24"/>
          <w:szCs w:val="24"/>
          <w:lang w:val="es-ES_tradnl"/>
        </w:rPr>
        <w:t>3,403,974.10</w:t>
      </w:r>
      <w:r w:rsidRPr="00CE1098">
        <w:rPr>
          <w:rFonts w:ascii="Gill Sans MT" w:hAnsi="Gill Sans MT"/>
          <w:noProof/>
          <w:sz w:val="24"/>
          <w:szCs w:val="24"/>
          <w:lang w:val="es-ES_tradnl"/>
        </w:rPr>
        <w:t>; Detalles a saber:</w:t>
      </w:r>
    </w:p>
    <w:p w14:paraId="284848C6" w14:textId="77777777" w:rsidR="00356838" w:rsidRDefault="00356838" w:rsidP="00FB7F36">
      <w:pPr>
        <w:spacing w:line="276" w:lineRule="auto"/>
        <w:jc w:val="both"/>
        <w:rPr>
          <w:rFonts w:ascii="Gill Sans MT" w:hAnsi="Gill Sans MT"/>
          <w:noProof/>
          <w:sz w:val="24"/>
          <w:szCs w:val="24"/>
          <w:lang w:val="es-ES_tradnl"/>
        </w:rPr>
      </w:pPr>
    </w:p>
    <w:p w14:paraId="41E8B805" w14:textId="77777777" w:rsidR="00356838" w:rsidRDefault="00356838" w:rsidP="00FB7F36">
      <w:pPr>
        <w:spacing w:line="276" w:lineRule="auto"/>
        <w:jc w:val="both"/>
        <w:rPr>
          <w:rFonts w:ascii="Gill Sans MT" w:hAnsi="Gill Sans MT"/>
          <w:noProof/>
          <w:sz w:val="24"/>
          <w:szCs w:val="24"/>
          <w:lang w:val="es-ES_tradnl"/>
        </w:rPr>
      </w:pPr>
    </w:p>
    <w:p w14:paraId="61F8389F" w14:textId="598EE3DD" w:rsidR="00492069" w:rsidRDefault="00E828FE" w:rsidP="00FB7F36">
      <w:pPr>
        <w:spacing w:line="276" w:lineRule="auto"/>
        <w:jc w:val="both"/>
        <w:rPr>
          <w:rFonts w:ascii="Gill Sans MT" w:hAnsi="Gill Sans MT"/>
          <w:noProof/>
          <w:sz w:val="24"/>
          <w:szCs w:val="24"/>
          <w:lang w:val="es-ES_tradnl"/>
        </w:rPr>
      </w:pPr>
      <w:r>
        <w:rPr>
          <w:rFonts w:ascii="Gill Sans MT" w:hAnsi="Gill Sans MT"/>
          <w:noProof/>
          <w:sz w:val="24"/>
          <w:szCs w:val="24"/>
        </w:rPr>
        <mc:AlternateContent>
          <mc:Choice Requires="wps">
            <w:drawing>
              <wp:anchor distT="0" distB="0" distL="114300" distR="114300" simplePos="0" relativeHeight="251675648" behindDoc="0" locked="0" layoutInCell="1" allowOverlap="1" wp14:anchorId="37C10435" wp14:editId="1C5EDAAA">
                <wp:simplePos x="0" y="0"/>
                <wp:positionH relativeFrom="column">
                  <wp:posOffset>-627603</wp:posOffset>
                </wp:positionH>
                <wp:positionV relativeFrom="paragraph">
                  <wp:posOffset>6744178</wp:posOffset>
                </wp:positionV>
                <wp:extent cx="6815942" cy="11876"/>
                <wp:effectExtent l="0" t="0" r="23495" b="26670"/>
                <wp:wrapNone/>
                <wp:docPr id="1990929215" name="Conector recto 7"/>
                <wp:cNvGraphicFramePr/>
                <a:graphic xmlns:a="http://schemas.openxmlformats.org/drawingml/2006/main">
                  <a:graphicData uri="http://schemas.microsoft.com/office/word/2010/wordprocessingShape">
                    <wps:wsp>
                      <wps:cNvCnPr/>
                      <wps:spPr>
                        <a:xfrm>
                          <a:off x="0" y="0"/>
                          <a:ext cx="6815942" cy="11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D30EC" id="Conector recto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pt,531.05pt" to="487.3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" strokecolor="black [3040]"/>
            </w:pict>
          </mc:Fallback>
        </mc:AlternateContent>
      </w:r>
    </w:p>
    <w:tbl>
      <w:tblPr>
        <w:tblW w:w="6108" w:type="pct"/>
        <w:jc w:val="center"/>
        <w:tblLayout w:type="fixed"/>
        <w:tblCellMar>
          <w:top w:w="15" w:type="dxa"/>
          <w:left w:w="70" w:type="dxa"/>
          <w:right w:w="70" w:type="dxa"/>
        </w:tblCellMar>
        <w:tblLook w:val="04A0" w:firstRow="1" w:lastRow="0" w:firstColumn="1" w:lastColumn="0" w:noHBand="0" w:noVBand="1"/>
      </w:tblPr>
      <w:tblGrid>
        <w:gridCol w:w="3018"/>
        <w:gridCol w:w="1641"/>
        <w:gridCol w:w="5970"/>
        <w:gridCol w:w="166"/>
      </w:tblGrid>
      <w:tr w:rsidR="00E828FE" w:rsidRPr="00A64453" w14:paraId="4F5EB2E0" w14:textId="77777777" w:rsidTr="00E828FE">
        <w:trPr>
          <w:gridAfter w:val="1"/>
          <w:wAfter w:w="78" w:type="pct"/>
          <w:trHeight w:val="315"/>
          <w:jc w:val="center"/>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F296E" w14:textId="4B93AD38" w:rsidR="00E828FE" w:rsidRPr="00356838" w:rsidRDefault="00E828FE" w:rsidP="00356838">
            <w:pPr>
              <w:jc w:val="center"/>
              <w:rPr>
                <w:rFonts w:ascii="Gill Sans MT" w:hAnsi="Gill Sans MT"/>
                <w:noProof/>
                <w:sz w:val="24"/>
                <w:szCs w:val="24"/>
                <w:lang w:val="es-ES_tradnl"/>
              </w:rPr>
            </w:pPr>
            <w:r w:rsidRPr="00356838">
              <w:rPr>
                <w:rFonts w:ascii="Gill Sans MT" w:hAnsi="Gill Sans MT"/>
                <w:noProof/>
                <w:sz w:val="24"/>
                <w:szCs w:val="24"/>
                <w:lang w:val="es-ES_tradnl"/>
              </w:rPr>
              <w:t>RD$23,072,215.00</w:t>
            </w:r>
          </w:p>
        </w:tc>
        <w:tc>
          <w:tcPr>
            <w:tcW w:w="760" w:type="pct"/>
            <w:tcBorders>
              <w:top w:val="single" w:sz="4" w:space="0" w:color="000000"/>
              <w:left w:val="nil"/>
              <w:bottom w:val="single" w:sz="4" w:space="0" w:color="000000"/>
              <w:right w:val="single" w:sz="4" w:space="0" w:color="000000"/>
            </w:tcBorders>
            <w:shd w:val="clear" w:color="auto" w:fill="auto"/>
            <w:vAlign w:val="center"/>
            <w:hideMark/>
          </w:tcPr>
          <w:p w14:paraId="27A52C7E" w14:textId="77777777" w:rsidR="00E828FE" w:rsidRPr="00356838" w:rsidRDefault="00E828FE" w:rsidP="00A64453">
            <w:pPr>
              <w:jc w:val="right"/>
              <w:rPr>
                <w:rFonts w:ascii="Gill Sans MT" w:hAnsi="Gill Sans MT"/>
                <w:noProof/>
                <w:sz w:val="24"/>
                <w:szCs w:val="24"/>
                <w:lang w:val="es-ES_tradnl"/>
              </w:rPr>
            </w:pPr>
            <w:r w:rsidRPr="00356838">
              <w:rPr>
                <w:rFonts w:ascii="Gill Sans MT" w:hAnsi="Gill Sans MT"/>
                <w:noProof/>
                <w:sz w:val="24"/>
                <w:szCs w:val="24"/>
                <w:lang w:val="es-ES_tradnl"/>
              </w:rPr>
              <w:t>&lt;-</w:t>
            </w:r>
          </w:p>
        </w:tc>
        <w:tc>
          <w:tcPr>
            <w:tcW w:w="2765" w:type="pct"/>
            <w:tcBorders>
              <w:top w:val="single" w:sz="4" w:space="0" w:color="000000"/>
              <w:left w:val="nil"/>
              <w:bottom w:val="single" w:sz="4" w:space="0" w:color="000000"/>
              <w:right w:val="nil"/>
            </w:tcBorders>
            <w:shd w:val="clear" w:color="auto" w:fill="auto"/>
            <w:vAlign w:val="center"/>
            <w:hideMark/>
          </w:tcPr>
          <w:p w14:paraId="06A894D9" w14:textId="77777777" w:rsidR="00E828FE" w:rsidRPr="00356838" w:rsidRDefault="00E828FE" w:rsidP="00A64453">
            <w:pPr>
              <w:rPr>
                <w:rFonts w:ascii="Gill Sans MT" w:hAnsi="Gill Sans MT"/>
                <w:noProof/>
                <w:sz w:val="24"/>
                <w:szCs w:val="24"/>
                <w:lang w:val="es-ES_tradnl"/>
              </w:rPr>
            </w:pPr>
            <w:r w:rsidRPr="00356838">
              <w:rPr>
                <w:rFonts w:ascii="Gill Sans MT" w:hAnsi="Gill Sans MT"/>
                <w:noProof/>
                <w:sz w:val="24"/>
                <w:szCs w:val="24"/>
                <w:lang w:val="es-ES_tradnl"/>
              </w:rPr>
              <w:t>TOTAL PROGRAMADO</w:t>
            </w:r>
          </w:p>
        </w:tc>
      </w:tr>
      <w:tr w:rsidR="00E828FE" w:rsidRPr="00A64453" w14:paraId="4BCDADDB" w14:textId="77777777" w:rsidTr="00E828FE">
        <w:trPr>
          <w:gridAfter w:val="1"/>
          <w:wAfter w:w="78" w:type="pct"/>
          <w:trHeight w:val="315"/>
          <w:jc w:val="center"/>
        </w:trPr>
        <w:tc>
          <w:tcPr>
            <w:tcW w:w="1398" w:type="pct"/>
            <w:tcBorders>
              <w:top w:val="nil"/>
              <w:left w:val="single" w:sz="4" w:space="0" w:color="000000"/>
              <w:bottom w:val="single" w:sz="4" w:space="0" w:color="000000"/>
              <w:right w:val="single" w:sz="4" w:space="0" w:color="000000"/>
            </w:tcBorders>
            <w:shd w:val="clear" w:color="auto" w:fill="auto"/>
            <w:vAlign w:val="center"/>
            <w:hideMark/>
          </w:tcPr>
          <w:p w14:paraId="7F011B94" w14:textId="0B156774" w:rsidR="00E828FE" w:rsidRPr="00356838" w:rsidRDefault="00E828FE" w:rsidP="00356838">
            <w:pPr>
              <w:jc w:val="center"/>
              <w:rPr>
                <w:rFonts w:ascii="Gill Sans MT" w:hAnsi="Gill Sans MT"/>
                <w:noProof/>
                <w:sz w:val="24"/>
                <w:szCs w:val="24"/>
                <w:lang w:val="es-ES_tradnl"/>
              </w:rPr>
            </w:pPr>
            <w:r w:rsidRPr="00356838">
              <w:rPr>
                <w:rFonts w:ascii="Gill Sans MT" w:hAnsi="Gill Sans MT"/>
                <w:noProof/>
                <w:sz w:val="24"/>
                <w:szCs w:val="24"/>
                <w:lang w:val="es-ES_tradnl"/>
              </w:rPr>
              <w:t>RD$26,476,189.10</w:t>
            </w:r>
          </w:p>
        </w:tc>
        <w:tc>
          <w:tcPr>
            <w:tcW w:w="760" w:type="pct"/>
            <w:tcBorders>
              <w:top w:val="nil"/>
              <w:left w:val="nil"/>
              <w:bottom w:val="single" w:sz="4" w:space="0" w:color="000000"/>
              <w:right w:val="single" w:sz="4" w:space="0" w:color="000000"/>
            </w:tcBorders>
            <w:shd w:val="clear" w:color="auto" w:fill="auto"/>
            <w:vAlign w:val="center"/>
            <w:hideMark/>
          </w:tcPr>
          <w:p w14:paraId="688C05A8" w14:textId="77777777" w:rsidR="00E828FE" w:rsidRPr="00356838" w:rsidRDefault="00E828FE" w:rsidP="00A64453">
            <w:pPr>
              <w:jc w:val="right"/>
              <w:rPr>
                <w:rFonts w:ascii="Gill Sans MT" w:hAnsi="Gill Sans MT"/>
                <w:noProof/>
                <w:sz w:val="24"/>
                <w:szCs w:val="24"/>
                <w:lang w:val="es-ES_tradnl"/>
              </w:rPr>
            </w:pPr>
            <w:r w:rsidRPr="00356838">
              <w:rPr>
                <w:rFonts w:ascii="Gill Sans MT" w:hAnsi="Gill Sans MT"/>
                <w:noProof/>
                <w:sz w:val="24"/>
                <w:szCs w:val="24"/>
                <w:lang w:val="es-ES_tradnl"/>
              </w:rPr>
              <w:t>&lt;-</w:t>
            </w:r>
          </w:p>
        </w:tc>
        <w:tc>
          <w:tcPr>
            <w:tcW w:w="2765" w:type="pct"/>
            <w:tcBorders>
              <w:top w:val="single" w:sz="4" w:space="0" w:color="000000"/>
              <w:left w:val="nil"/>
              <w:bottom w:val="single" w:sz="4" w:space="0" w:color="000000"/>
              <w:right w:val="nil"/>
            </w:tcBorders>
            <w:shd w:val="clear" w:color="auto" w:fill="auto"/>
            <w:vAlign w:val="center"/>
            <w:hideMark/>
          </w:tcPr>
          <w:p w14:paraId="5EC1F8D6" w14:textId="77777777" w:rsidR="00E828FE" w:rsidRPr="00356838" w:rsidRDefault="00E828FE" w:rsidP="00A64453">
            <w:pPr>
              <w:rPr>
                <w:rFonts w:ascii="Gill Sans MT" w:hAnsi="Gill Sans MT"/>
                <w:noProof/>
                <w:sz w:val="24"/>
                <w:szCs w:val="24"/>
                <w:lang w:val="es-ES_tradnl"/>
              </w:rPr>
            </w:pPr>
            <w:r w:rsidRPr="00356838">
              <w:rPr>
                <w:rFonts w:ascii="Gill Sans MT" w:hAnsi="Gill Sans MT"/>
                <w:noProof/>
                <w:sz w:val="24"/>
                <w:szCs w:val="24"/>
                <w:lang w:val="es-ES_tradnl"/>
              </w:rPr>
              <w:t>TOTAL EJECUTADO</w:t>
            </w:r>
          </w:p>
        </w:tc>
      </w:tr>
      <w:tr w:rsidR="00E828FE" w:rsidRPr="00A64453" w14:paraId="1AE5E9DE" w14:textId="77777777" w:rsidTr="00E828FE">
        <w:trPr>
          <w:gridAfter w:val="1"/>
          <w:wAfter w:w="78" w:type="pct"/>
          <w:trHeight w:val="315"/>
          <w:jc w:val="center"/>
        </w:trPr>
        <w:tc>
          <w:tcPr>
            <w:tcW w:w="1398" w:type="pct"/>
            <w:tcBorders>
              <w:top w:val="nil"/>
              <w:left w:val="single" w:sz="4" w:space="0" w:color="000000"/>
              <w:bottom w:val="single" w:sz="4" w:space="0" w:color="000000"/>
              <w:right w:val="single" w:sz="4" w:space="0" w:color="000000"/>
            </w:tcBorders>
            <w:shd w:val="clear" w:color="auto" w:fill="auto"/>
            <w:vAlign w:val="center"/>
            <w:hideMark/>
          </w:tcPr>
          <w:p w14:paraId="2C93842D" w14:textId="48A3E111" w:rsidR="00E828FE" w:rsidRPr="00356838" w:rsidRDefault="00E828FE" w:rsidP="00356838">
            <w:pPr>
              <w:jc w:val="center"/>
              <w:rPr>
                <w:rFonts w:ascii="Gill Sans MT" w:hAnsi="Gill Sans MT"/>
                <w:noProof/>
                <w:sz w:val="24"/>
                <w:szCs w:val="24"/>
                <w:lang w:val="es-ES_tradnl"/>
              </w:rPr>
            </w:pPr>
            <w:r w:rsidRPr="00356838">
              <w:rPr>
                <w:rFonts w:ascii="Gill Sans MT" w:hAnsi="Gill Sans MT"/>
                <w:noProof/>
                <w:sz w:val="24"/>
                <w:szCs w:val="24"/>
                <w:lang w:val="es-ES_tradnl"/>
              </w:rPr>
              <w:t xml:space="preserve"> RD$ (3,403,974.10)</w:t>
            </w:r>
          </w:p>
        </w:tc>
        <w:tc>
          <w:tcPr>
            <w:tcW w:w="760" w:type="pct"/>
            <w:tcBorders>
              <w:top w:val="nil"/>
              <w:left w:val="nil"/>
              <w:bottom w:val="single" w:sz="4" w:space="0" w:color="000000"/>
              <w:right w:val="single" w:sz="4" w:space="0" w:color="000000"/>
            </w:tcBorders>
            <w:shd w:val="clear" w:color="auto" w:fill="auto"/>
            <w:vAlign w:val="center"/>
            <w:hideMark/>
          </w:tcPr>
          <w:p w14:paraId="32426F1E" w14:textId="77777777" w:rsidR="00E828FE" w:rsidRPr="00356838" w:rsidRDefault="00E828FE" w:rsidP="00A64453">
            <w:pPr>
              <w:jc w:val="center"/>
              <w:rPr>
                <w:rFonts w:ascii="Gill Sans MT" w:hAnsi="Gill Sans MT"/>
                <w:b/>
                <w:bCs/>
                <w:noProof/>
                <w:sz w:val="24"/>
                <w:szCs w:val="24"/>
                <w:lang w:val="es-ES_tradnl"/>
              </w:rPr>
            </w:pPr>
            <w:r w:rsidRPr="00356838">
              <w:rPr>
                <w:rFonts w:ascii="Gill Sans MT" w:hAnsi="Gill Sans MT"/>
                <w:b/>
                <w:bCs/>
                <w:noProof/>
                <w:sz w:val="24"/>
                <w:szCs w:val="24"/>
                <w:lang w:val="es-ES_tradnl"/>
              </w:rPr>
              <w:t>14.8%</w:t>
            </w:r>
          </w:p>
        </w:tc>
        <w:tc>
          <w:tcPr>
            <w:tcW w:w="2765" w:type="pct"/>
            <w:tcBorders>
              <w:top w:val="single" w:sz="4" w:space="0" w:color="000000"/>
              <w:left w:val="nil"/>
              <w:bottom w:val="single" w:sz="4" w:space="0" w:color="000000"/>
              <w:right w:val="nil"/>
            </w:tcBorders>
            <w:shd w:val="clear" w:color="auto" w:fill="auto"/>
            <w:vAlign w:val="center"/>
            <w:hideMark/>
          </w:tcPr>
          <w:p w14:paraId="39AD914A" w14:textId="22AB055E" w:rsidR="00E828FE" w:rsidRPr="00356838" w:rsidRDefault="00E828FE" w:rsidP="00A64453">
            <w:pPr>
              <w:rPr>
                <w:rFonts w:ascii="Gill Sans MT" w:hAnsi="Gill Sans MT"/>
                <w:noProof/>
                <w:sz w:val="24"/>
                <w:szCs w:val="24"/>
                <w:lang w:val="es-ES_tradnl"/>
              </w:rPr>
            </w:pPr>
            <w:r w:rsidRPr="00356838">
              <w:rPr>
                <w:rFonts w:ascii="Gill Sans MT" w:hAnsi="Gill Sans MT"/>
                <w:noProof/>
                <w:sz w:val="24"/>
                <w:szCs w:val="24"/>
                <w:lang w:val="es-ES_tradnl"/>
              </w:rPr>
              <w:t>DESVÍO</w:t>
            </w:r>
          </w:p>
        </w:tc>
      </w:tr>
      <w:tr w:rsidR="00E828FE" w:rsidRPr="00A64453" w14:paraId="51CA4A33" w14:textId="77777777" w:rsidTr="00E828FE">
        <w:trPr>
          <w:gridAfter w:val="1"/>
          <w:wAfter w:w="78" w:type="pct"/>
          <w:trHeight w:val="1590"/>
          <w:jc w:val="center"/>
        </w:trPr>
        <w:tc>
          <w:tcPr>
            <w:tcW w:w="1398" w:type="pct"/>
            <w:vMerge w:val="restart"/>
            <w:tcBorders>
              <w:top w:val="nil"/>
              <w:left w:val="single" w:sz="4" w:space="0" w:color="000000"/>
              <w:bottom w:val="nil"/>
              <w:right w:val="single" w:sz="4" w:space="0" w:color="000000"/>
            </w:tcBorders>
            <w:shd w:val="clear" w:color="auto" w:fill="auto"/>
            <w:vAlign w:val="center"/>
            <w:hideMark/>
          </w:tcPr>
          <w:p w14:paraId="0149A6B8" w14:textId="11197C31" w:rsidR="00E828FE" w:rsidRPr="00356838" w:rsidRDefault="00E828FE" w:rsidP="00A64453">
            <w:pPr>
              <w:jc w:val="center"/>
              <w:rPr>
                <w:rFonts w:ascii="Gill Sans MT" w:hAnsi="Gill Sans MT"/>
                <w:noProof/>
                <w:sz w:val="24"/>
                <w:szCs w:val="24"/>
                <w:lang w:val="es-ES_tradnl"/>
              </w:rPr>
            </w:pPr>
            <w:r w:rsidRPr="00356838">
              <w:rPr>
                <w:rFonts w:ascii="Gill Sans MT" w:hAnsi="Gill Sans MT"/>
                <w:noProof/>
                <w:sz w:val="24"/>
                <w:szCs w:val="24"/>
                <w:lang w:val="es-ES_tradnl"/>
              </w:rPr>
              <w:t xml:space="preserve">RD $3,403,974.10 </w:t>
            </w:r>
          </w:p>
        </w:tc>
        <w:tc>
          <w:tcPr>
            <w:tcW w:w="760" w:type="pct"/>
            <w:vMerge w:val="restart"/>
            <w:tcBorders>
              <w:top w:val="nil"/>
              <w:left w:val="single" w:sz="4" w:space="0" w:color="000000"/>
              <w:bottom w:val="nil"/>
              <w:right w:val="single" w:sz="4" w:space="0" w:color="000000"/>
            </w:tcBorders>
            <w:shd w:val="clear" w:color="auto" w:fill="auto"/>
            <w:vAlign w:val="center"/>
            <w:hideMark/>
          </w:tcPr>
          <w:p w14:paraId="018D95BF" w14:textId="60380BA1" w:rsidR="00E828FE" w:rsidRPr="00356838" w:rsidRDefault="00E828FE" w:rsidP="00A64453">
            <w:pPr>
              <w:jc w:val="center"/>
              <w:rPr>
                <w:rFonts w:ascii="Gill Sans MT" w:hAnsi="Gill Sans MT"/>
                <w:noProof/>
                <w:sz w:val="24"/>
                <w:szCs w:val="24"/>
                <w:lang w:val="es-ES_tradnl"/>
              </w:rPr>
            </w:pPr>
            <w:r w:rsidRPr="00356838">
              <w:rPr>
                <w:rFonts w:ascii="Gill Sans MT" w:hAnsi="Gill Sans MT"/>
                <w:noProof/>
                <w:sz w:val="24"/>
                <w:szCs w:val="24"/>
                <w:lang w:val="es-ES_tradnl"/>
              </w:rPr>
              <w:t>Contrataciones y Servicios</w:t>
            </w:r>
          </w:p>
        </w:tc>
        <w:tc>
          <w:tcPr>
            <w:tcW w:w="2765" w:type="pct"/>
            <w:vMerge w:val="restart"/>
            <w:tcBorders>
              <w:top w:val="single" w:sz="4" w:space="0" w:color="000000"/>
              <w:left w:val="single" w:sz="4" w:space="0" w:color="000000"/>
              <w:bottom w:val="nil"/>
              <w:right w:val="nil"/>
            </w:tcBorders>
            <w:shd w:val="clear" w:color="auto" w:fill="auto"/>
            <w:vAlign w:val="center"/>
            <w:hideMark/>
          </w:tcPr>
          <w:p w14:paraId="4B87DCDA" w14:textId="77777777" w:rsidR="00E828FE" w:rsidRDefault="00E828FE" w:rsidP="00356838">
            <w:pPr>
              <w:jc w:val="both"/>
              <w:rPr>
                <w:rFonts w:ascii="Gill Sans MT" w:hAnsi="Gill Sans MT"/>
                <w:noProof/>
                <w:sz w:val="24"/>
                <w:szCs w:val="24"/>
                <w:lang w:val="es-ES_tradnl"/>
              </w:rPr>
            </w:pPr>
          </w:p>
          <w:p w14:paraId="199C4C2B" w14:textId="4697E062" w:rsidR="00E828FE" w:rsidRPr="00356838" w:rsidRDefault="00E828FE" w:rsidP="00356838">
            <w:pPr>
              <w:jc w:val="both"/>
              <w:rPr>
                <w:rFonts w:ascii="Gill Sans MT" w:hAnsi="Gill Sans MT"/>
                <w:noProof/>
                <w:sz w:val="24"/>
                <w:szCs w:val="24"/>
                <w:lang w:val="es-ES_tradnl"/>
              </w:rPr>
            </w:pPr>
            <w:r w:rsidRPr="00356838">
              <w:rPr>
                <w:rFonts w:ascii="Gill Sans MT" w:hAnsi="Gill Sans MT"/>
                <w:noProof/>
                <w:sz w:val="24"/>
                <w:szCs w:val="24"/>
                <w:lang w:val="es-ES_tradnl"/>
              </w:rPr>
              <w:t>En el objetal 2.2, contratación de servicios, se presentaron las causas de desvíos del trimestre, el detalle a continuación:</w:t>
            </w:r>
          </w:p>
          <w:p w14:paraId="1C22C84B" w14:textId="77777777" w:rsidR="00E828FE" w:rsidRPr="00356838" w:rsidRDefault="00E828FE" w:rsidP="00356838">
            <w:pPr>
              <w:jc w:val="both"/>
              <w:rPr>
                <w:rFonts w:ascii="Gill Sans MT" w:hAnsi="Gill Sans MT"/>
                <w:noProof/>
                <w:sz w:val="24"/>
                <w:szCs w:val="24"/>
                <w:lang w:val="es-ES_tradnl"/>
              </w:rPr>
            </w:pPr>
          </w:p>
          <w:p w14:paraId="7D6AACD6" w14:textId="0EEE8F59" w:rsidR="00E828FE" w:rsidRPr="00356838" w:rsidRDefault="00E828FE" w:rsidP="00356838">
            <w:pPr>
              <w:jc w:val="both"/>
              <w:rPr>
                <w:rFonts w:ascii="Gill Sans MT" w:hAnsi="Gill Sans MT"/>
                <w:noProof/>
                <w:sz w:val="24"/>
                <w:szCs w:val="24"/>
                <w:lang w:val="es-ES_tradnl"/>
              </w:rPr>
            </w:pPr>
            <w:r w:rsidRPr="00356838">
              <w:rPr>
                <w:rFonts w:ascii="Gill Sans MT" w:hAnsi="Gill Sans MT"/>
                <w:noProof/>
                <w:sz w:val="24"/>
                <w:szCs w:val="24"/>
                <w:lang w:val="es-ES_tradnl"/>
              </w:rPr>
              <w:t>1- Se evidencia un desvío de un 4.40% equivalente a la suma RD$150,000.00 en la ejecución financiera. En el tercer trimestre se planificó la contratación de un servicio para la realización de una actividad de integración dirigida al personal de la ANAMAR y no se ejecutó; el área responsable de la gestión de la misma no lo hizo y la contratación de este servicio se realizó en el cuarto trimestre.</w:t>
            </w:r>
          </w:p>
          <w:p w14:paraId="00759029" w14:textId="77777777" w:rsidR="00E828FE" w:rsidRPr="00356838" w:rsidRDefault="00E828FE" w:rsidP="00356838">
            <w:pPr>
              <w:jc w:val="both"/>
              <w:rPr>
                <w:rFonts w:ascii="Gill Sans MT" w:hAnsi="Gill Sans MT"/>
                <w:noProof/>
                <w:sz w:val="24"/>
                <w:szCs w:val="24"/>
                <w:lang w:val="es-ES_tradnl"/>
              </w:rPr>
            </w:pPr>
          </w:p>
          <w:p w14:paraId="39281AE2" w14:textId="351221C7" w:rsidR="00E828FE" w:rsidRPr="00356838" w:rsidRDefault="00E828FE" w:rsidP="00356838">
            <w:pPr>
              <w:jc w:val="both"/>
              <w:rPr>
                <w:rFonts w:ascii="Gill Sans MT" w:hAnsi="Gill Sans MT"/>
                <w:noProof/>
                <w:sz w:val="24"/>
                <w:szCs w:val="24"/>
                <w:lang w:val="es-ES_tradnl"/>
              </w:rPr>
            </w:pPr>
            <w:r w:rsidRPr="00356838">
              <w:rPr>
                <w:rFonts w:ascii="Gill Sans MT" w:hAnsi="Gill Sans MT"/>
                <w:noProof/>
                <w:sz w:val="24"/>
                <w:szCs w:val="24"/>
                <w:lang w:val="es-ES_tradnl"/>
              </w:rPr>
              <w:t>2- Para el tercer trimestre, se planificó el alquiler de un salón en el Club Náutico</w:t>
            </w:r>
            <w:r w:rsidR="00490CA9">
              <w:rPr>
                <w:rFonts w:ascii="Gill Sans MT" w:hAnsi="Gill Sans MT"/>
                <w:noProof/>
                <w:sz w:val="24"/>
                <w:szCs w:val="24"/>
                <w:lang w:val="es-ES_tradnl"/>
              </w:rPr>
              <w:t xml:space="preserve"> Santo Domingo</w:t>
            </w:r>
            <w:r w:rsidRPr="00356838">
              <w:rPr>
                <w:rFonts w:ascii="Gill Sans MT" w:hAnsi="Gill Sans MT"/>
                <w:noProof/>
                <w:sz w:val="24"/>
                <w:szCs w:val="24"/>
                <w:lang w:val="es-ES_tradnl"/>
              </w:rPr>
              <w:t xml:space="preserve"> para </w:t>
            </w:r>
            <w:r>
              <w:rPr>
                <w:rFonts w:ascii="Gill Sans MT" w:hAnsi="Gill Sans MT"/>
                <w:noProof/>
                <w:sz w:val="24"/>
                <w:szCs w:val="24"/>
                <w:lang w:val="es-ES_tradnl"/>
              </w:rPr>
              <w:t xml:space="preserve">que se imparta </w:t>
            </w:r>
            <w:r w:rsidRPr="00356838">
              <w:rPr>
                <w:rFonts w:ascii="Gill Sans MT" w:hAnsi="Gill Sans MT"/>
                <w:noProof/>
                <w:sz w:val="24"/>
                <w:szCs w:val="24"/>
                <w:lang w:val="es-ES_tradnl"/>
              </w:rPr>
              <w:t>la capacitación Multihaz, que consiste en el uso y manejo de tecnologías fundamentales para quienes trabajan en sectores relacionados con la investigación marina.  Por un retraso de la DGII con el suplidor, dicho servicio tuvo que ser adquirido en el cuarto trimestre; provocando un desvío de RD$270,000.00 equivalente al 7.93% del total ejecutado.</w:t>
            </w:r>
          </w:p>
          <w:p w14:paraId="529C2D76" w14:textId="77777777" w:rsidR="00E828FE" w:rsidRPr="00356838" w:rsidRDefault="00E828FE" w:rsidP="00356838">
            <w:pPr>
              <w:jc w:val="both"/>
              <w:rPr>
                <w:rFonts w:ascii="Gill Sans MT" w:hAnsi="Gill Sans MT"/>
                <w:noProof/>
                <w:sz w:val="24"/>
                <w:szCs w:val="24"/>
                <w:lang w:val="es-ES_tradnl"/>
              </w:rPr>
            </w:pPr>
          </w:p>
          <w:p w14:paraId="4C88F99C" w14:textId="13A68CBD" w:rsidR="00E828FE" w:rsidRPr="00356838" w:rsidRDefault="00E828FE" w:rsidP="00356838">
            <w:pPr>
              <w:jc w:val="both"/>
              <w:rPr>
                <w:rFonts w:ascii="Gill Sans MT" w:hAnsi="Gill Sans MT"/>
                <w:noProof/>
                <w:sz w:val="24"/>
                <w:szCs w:val="24"/>
                <w:lang w:val="es-ES_tradnl"/>
              </w:rPr>
            </w:pPr>
            <w:r w:rsidRPr="00356838">
              <w:rPr>
                <w:rFonts w:ascii="Gill Sans MT" w:hAnsi="Gill Sans MT"/>
                <w:noProof/>
                <w:sz w:val="24"/>
                <w:szCs w:val="24"/>
                <w:lang w:val="es-ES_tradnl"/>
              </w:rPr>
              <w:t>3- Se evidencia un desvío de 34.54% equivalente a la suma de RD$1,176,000.00 en la ejecución financiera. A raíz del proceso de fusión de la ANAMAR fue preciso contratar en el cuarto trimestre los servicios de asesoría legal y dicha contratación no estaba contemplada en la programación financiera.</w:t>
            </w:r>
          </w:p>
          <w:p w14:paraId="3DDCA52C" w14:textId="77777777" w:rsidR="00E828FE" w:rsidRDefault="00E828FE" w:rsidP="00356838">
            <w:pPr>
              <w:jc w:val="both"/>
              <w:rPr>
                <w:rFonts w:ascii="Gill Sans MT" w:hAnsi="Gill Sans MT"/>
                <w:noProof/>
                <w:sz w:val="24"/>
                <w:szCs w:val="24"/>
                <w:lang w:val="es-ES_tradnl"/>
              </w:rPr>
            </w:pPr>
          </w:p>
          <w:p w14:paraId="7CFCC5F6" w14:textId="77777777" w:rsidR="00E828FE" w:rsidRDefault="00E828FE" w:rsidP="00356838">
            <w:pPr>
              <w:jc w:val="both"/>
              <w:rPr>
                <w:rFonts w:ascii="Gill Sans MT" w:hAnsi="Gill Sans MT"/>
                <w:noProof/>
                <w:sz w:val="24"/>
                <w:szCs w:val="24"/>
                <w:lang w:val="es-ES_tradnl"/>
              </w:rPr>
            </w:pPr>
          </w:p>
          <w:p w14:paraId="1E4904F6" w14:textId="77777777" w:rsidR="00E828FE" w:rsidRDefault="00E828FE" w:rsidP="00356838">
            <w:pPr>
              <w:jc w:val="both"/>
              <w:rPr>
                <w:rFonts w:ascii="Gill Sans MT" w:hAnsi="Gill Sans MT"/>
                <w:noProof/>
                <w:sz w:val="24"/>
                <w:szCs w:val="24"/>
                <w:lang w:val="es-ES_tradnl"/>
              </w:rPr>
            </w:pPr>
          </w:p>
          <w:p w14:paraId="07DB8A56" w14:textId="77777777" w:rsidR="00E828FE" w:rsidRDefault="00E828FE" w:rsidP="00356838">
            <w:pPr>
              <w:jc w:val="both"/>
              <w:rPr>
                <w:rFonts w:ascii="Gill Sans MT" w:hAnsi="Gill Sans MT"/>
                <w:noProof/>
                <w:sz w:val="24"/>
                <w:szCs w:val="24"/>
                <w:lang w:val="es-ES_tradnl"/>
              </w:rPr>
            </w:pPr>
          </w:p>
          <w:p w14:paraId="75D0FE53" w14:textId="77777777" w:rsidR="00E828FE" w:rsidRDefault="00E828FE" w:rsidP="00356838">
            <w:pPr>
              <w:jc w:val="both"/>
              <w:rPr>
                <w:rFonts w:ascii="Gill Sans MT" w:hAnsi="Gill Sans MT"/>
                <w:noProof/>
                <w:sz w:val="24"/>
                <w:szCs w:val="24"/>
                <w:lang w:val="es-ES_tradnl"/>
              </w:rPr>
            </w:pPr>
          </w:p>
          <w:p w14:paraId="63258EE3" w14:textId="77777777" w:rsidR="00E828FE" w:rsidRPr="00356838" w:rsidRDefault="00E828FE" w:rsidP="00356838">
            <w:pPr>
              <w:jc w:val="both"/>
              <w:rPr>
                <w:rFonts w:ascii="Gill Sans MT" w:hAnsi="Gill Sans MT"/>
                <w:noProof/>
                <w:sz w:val="24"/>
                <w:szCs w:val="24"/>
                <w:lang w:val="es-ES_tradnl"/>
              </w:rPr>
            </w:pPr>
          </w:p>
          <w:p w14:paraId="54B9581C" w14:textId="0E92C60D" w:rsidR="00E828FE" w:rsidRPr="00356838" w:rsidRDefault="00E828FE" w:rsidP="00356838">
            <w:pPr>
              <w:jc w:val="both"/>
              <w:rPr>
                <w:rFonts w:ascii="Gill Sans MT" w:hAnsi="Gill Sans MT"/>
                <w:noProof/>
                <w:sz w:val="24"/>
                <w:szCs w:val="24"/>
                <w:lang w:val="es-ES_tradnl"/>
              </w:rPr>
            </w:pPr>
            <w:r w:rsidRPr="00356838">
              <w:rPr>
                <w:rFonts w:ascii="Gill Sans MT" w:hAnsi="Gill Sans MT"/>
                <w:noProof/>
                <w:sz w:val="24"/>
                <w:szCs w:val="24"/>
                <w:lang w:val="es-ES_tradnl"/>
              </w:rPr>
              <w:lastRenderedPageBreak/>
              <w:t xml:space="preserve">4- Se evidencia un desvío de un 53.11% equivalente a la suma RD$1,807,974.10 en la ejecución financiera. Dentro de la programación del tercer trimestre, se contempló el proyecto </w:t>
            </w:r>
            <w:r w:rsidR="00953574">
              <w:rPr>
                <w:rFonts w:ascii="Gill Sans MT" w:hAnsi="Gill Sans MT"/>
                <w:noProof/>
                <w:sz w:val="24"/>
                <w:szCs w:val="24"/>
                <w:lang w:val="es-ES_tradnl"/>
              </w:rPr>
              <w:t>M</w:t>
            </w:r>
            <w:r w:rsidRPr="00356838">
              <w:rPr>
                <w:rFonts w:ascii="Gill Sans MT" w:hAnsi="Gill Sans MT"/>
                <w:noProof/>
                <w:sz w:val="24"/>
                <w:szCs w:val="24"/>
                <w:lang w:val="es-ES_tradnl"/>
              </w:rPr>
              <w:t xml:space="preserve">anual de </w:t>
            </w:r>
            <w:r w:rsidR="00953574">
              <w:rPr>
                <w:rFonts w:ascii="Gill Sans MT" w:hAnsi="Gill Sans MT"/>
                <w:noProof/>
                <w:sz w:val="24"/>
                <w:szCs w:val="24"/>
                <w:lang w:val="es-ES_tradnl"/>
              </w:rPr>
              <w:t>R</w:t>
            </w:r>
            <w:r w:rsidRPr="00356838">
              <w:rPr>
                <w:rFonts w:ascii="Gill Sans MT" w:hAnsi="Gill Sans MT"/>
                <w:noProof/>
                <w:sz w:val="24"/>
                <w:szCs w:val="24"/>
                <w:lang w:val="es-ES_tradnl"/>
              </w:rPr>
              <w:t xml:space="preserve">ecomendaciones de </w:t>
            </w:r>
            <w:r w:rsidR="00953574">
              <w:rPr>
                <w:rFonts w:ascii="Gill Sans MT" w:hAnsi="Gill Sans MT"/>
                <w:noProof/>
                <w:sz w:val="24"/>
                <w:szCs w:val="24"/>
                <w:lang w:val="es-ES_tradnl"/>
              </w:rPr>
              <w:t>O</w:t>
            </w:r>
            <w:r w:rsidRPr="00356838">
              <w:rPr>
                <w:rFonts w:ascii="Gill Sans MT" w:hAnsi="Gill Sans MT"/>
                <w:noProof/>
                <w:sz w:val="24"/>
                <w:szCs w:val="24"/>
                <w:lang w:val="es-ES_tradnl"/>
              </w:rPr>
              <w:t xml:space="preserve">bras </w:t>
            </w:r>
            <w:r w:rsidR="00953574">
              <w:rPr>
                <w:rFonts w:ascii="Gill Sans MT" w:hAnsi="Gill Sans MT"/>
                <w:noProof/>
                <w:sz w:val="24"/>
                <w:szCs w:val="24"/>
                <w:lang w:val="es-ES_tradnl"/>
              </w:rPr>
              <w:t>M</w:t>
            </w:r>
            <w:r w:rsidRPr="00356838">
              <w:rPr>
                <w:rFonts w:ascii="Gill Sans MT" w:hAnsi="Gill Sans MT"/>
                <w:noProof/>
                <w:sz w:val="24"/>
                <w:szCs w:val="24"/>
                <w:lang w:val="es-ES_tradnl"/>
              </w:rPr>
              <w:t xml:space="preserve">arítimas, no se ejecutó debido a que al momento de cargar el proceso de compras se identificó que la cotización utilizada de referencia sufrió una variación con relación al valor de la tasa del mercado, lo que impidió iniciar el proceso y se transfirió al cuarto trimestre. </w:t>
            </w:r>
          </w:p>
          <w:p w14:paraId="6575FCD1" w14:textId="77777777" w:rsidR="00E828FE" w:rsidRPr="00356838" w:rsidRDefault="00E828FE" w:rsidP="00356838">
            <w:pPr>
              <w:jc w:val="both"/>
              <w:rPr>
                <w:rFonts w:ascii="Gill Sans MT" w:hAnsi="Gill Sans MT"/>
                <w:noProof/>
                <w:sz w:val="24"/>
                <w:szCs w:val="24"/>
                <w:lang w:val="es-ES_tradnl"/>
              </w:rPr>
            </w:pPr>
          </w:p>
          <w:p w14:paraId="2FB67D02" w14:textId="613AB986" w:rsidR="00E828FE" w:rsidRPr="00356838" w:rsidRDefault="00E828FE" w:rsidP="00356838">
            <w:pPr>
              <w:jc w:val="both"/>
              <w:rPr>
                <w:rFonts w:ascii="Gill Sans MT" w:hAnsi="Gill Sans MT"/>
                <w:noProof/>
                <w:sz w:val="24"/>
                <w:szCs w:val="24"/>
                <w:lang w:val="es-ES_tradnl"/>
              </w:rPr>
            </w:pPr>
            <w:r w:rsidRPr="00356838">
              <w:rPr>
                <w:rFonts w:ascii="Gill Sans MT" w:hAnsi="Gill Sans MT"/>
                <w:noProof/>
                <w:sz w:val="24"/>
                <w:szCs w:val="24"/>
                <w:lang w:val="es-ES_tradnl"/>
              </w:rPr>
              <w:t>Es por todo lo anteriormente expuesto, que en res</w:t>
            </w:r>
            <w:r w:rsidR="0097371E">
              <w:rPr>
                <w:rFonts w:ascii="Gill Sans MT" w:hAnsi="Gill Sans MT"/>
                <w:noProof/>
                <w:sz w:val="24"/>
                <w:szCs w:val="24"/>
                <w:lang w:val="es-ES_tradnl"/>
              </w:rPr>
              <w:t>u</w:t>
            </w:r>
            <w:r w:rsidRPr="00356838">
              <w:rPr>
                <w:rFonts w:ascii="Gill Sans MT" w:hAnsi="Gill Sans MT"/>
                <w:noProof/>
                <w:sz w:val="24"/>
                <w:szCs w:val="24"/>
                <w:lang w:val="es-ES_tradnl"/>
              </w:rPr>
              <w:t>men</w:t>
            </w:r>
            <w:r w:rsidR="00F1305C">
              <w:rPr>
                <w:rFonts w:ascii="Gill Sans MT" w:hAnsi="Gill Sans MT"/>
                <w:noProof/>
                <w:sz w:val="24"/>
                <w:szCs w:val="24"/>
                <w:lang w:val="es-ES_tradnl"/>
              </w:rPr>
              <w:t>,</w:t>
            </w:r>
            <w:r w:rsidRPr="00356838">
              <w:rPr>
                <w:rFonts w:ascii="Gill Sans MT" w:hAnsi="Gill Sans MT"/>
                <w:noProof/>
                <w:sz w:val="24"/>
                <w:szCs w:val="24"/>
                <w:lang w:val="es-ES_tradnl"/>
              </w:rPr>
              <w:t xml:space="preserve"> el valor total de la desviación es </w:t>
            </w:r>
            <w:r w:rsidRPr="0097371E">
              <w:rPr>
                <w:rFonts w:ascii="Gill Sans MT" w:hAnsi="Gill Sans MT"/>
                <w:noProof/>
                <w:sz w:val="24"/>
                <w:szCs w:val="24"/>
                <w:lang w:val="es-ES_tradnl"/>
              </w:rPr>
              <w:t xml:space="preserve">de </w:t>
            </w:r>
            <w:r w:rsidRPr="0097371E">
              <w:rPr>
                <w:rFonts w:ascii="Gill Sans MT" w:hAnsi="Gill Sans MT"/>
                <w:b/>
                <w:bCs/>
                <w:noProof/>
                <w:sz w:val="24"/>
                <w:szCs w:val="24"/>
                <w:lang w:val="es-ES_tradnl"/>
              </w:rPr>
              <w:t>RD$ 3,403,974,10</w:t>
            </w:r>
            <w:r w:rsidRPr="00356838">
              <w:rPr>
                <w:rFonts w:ascii="Gill Sans MT" w:hAnsi="Gill Sans MT"/>
                <w:noProof/>
                <w:sz w:val="24"/>
                <w:szCs w:val="24"/>
                <w:lang w:val="es-ES_tradnl"/>
              </w:rPr>
              <w:t>.</w:t>
            </w:r>
          </w:p>
        </w:tc>
      </w:tr>
      <w:tr w:rsidR="00E828FE" w:rsidRPr="00A64453" w14:paraId="33FAC9B6" w14:textId="77777777" w:rsidTr="00E828FE">
        <w:trPr>
          <w:trHeight w:val="1590"/>
          <w:jc w:val="center"/>
        </w:trPr>
        <w:tc>
          <w:tcPr>
            <w:tcW w:w="1398" w:type="pct"/>
            <w:vMerge/>
            <w:tcBorders>
              <w:top w:val="nil"/>
              <w:left w:val="single" w:sz="4" w:space="0" w:color="000000"/>
              <w:bottom w:val="nil"/>
              <w:right w:val="single" w:sz="4" w:space="0" w:color="000000"/>
            </w:tcBorders>
            <w:vAlign w:val="center"/>
            <w:hideMark/>
          </w:tcPr>
          <w:p w14:paraId="588D6593" w14:textId="77777777" w:rsidR="00E828FE" w:rsidRPr="00A64453" w:rsidRDefault="00E828FE" w:rsidP="00A64453">
            <w:pPr>
              <w:rPr>
                <w:rFonts w:ascii="Century Gothic" w:eastAsia="Times New Roman" w:hAnsi="Century Gothic"/>
                <w:color w:val="000000"/>
                <w:lang w:eastAsia="es-DO"/>
              </w:rPr>
            </w:pPr>
          </w:p>
        </w:tc>
        <w:tc>
          <w:tcPr>
            <w:tcW w:w="760" w:type="pct"/>
            <w:vMerge/>
            <w:tcBorders>
              <w:top w:val="nil"/>
              <w:left w:val="single" w:sz="4" w:space="0" w:color="000000"/>
              <w:bottom w:val="nil"/>
              <w:right w:val="single" w:sz="4" w:space="0" w:color="000000"/>
            </w:tcBorders>
            <w:vAlign w:val="center"/>
            <w:hideMark/>
          </w:tcPr>
          <w:p w14:paraId="437E8EDF" w14:textId="77777777" w:rsidR="00E828FE" w:rsidRPr="00A64453" w:rsidRDefault="00E828FE" w:rsidP="00A64453">
            <w:pPr>
              <w:rPr>
                <w:rFonts w:ascii="Century Gothic" w:eastAsia="Times New Roman" w:hAnsi="Century Gothic"/>
                <w:color w:val="000000"/>
                <w:lang w:eastAsia="es-DO"/>
              </w:rPr>
            </w:pPr>
          </w:p>
        </w:tc>
        <w:tc>
          <w:tcPr>
            <w:tcW w:w="2765" w:type="pct"/>
            <w:vMerge/>
            <w:tcBorders>
              <w:top w:val="single" w:sz="4" w:space="0" w:color="000000"/>
              <w:left w:val="single" w:sz="4" w:space="0" w:color="000000"/>
              <w:bottom w:val="nil"/>
              <w:right w:val="nil"/>
            </w:tcBorders>
            <w:vAlign w:val="center"/>
            <w:hideMark/>
          </w:tcPr>
          <w:p w14:paraId="693BCC03" w14:textId="77777777" w:rsidR="00E828FE" w:rsidRPr="00A64453" w:rsidRDefault="00E828FE" w:rsidP="00A64453">
            <w:pPr>
              <w:rPr>
                <w:rFonts w:ascii="Century Gothic" w:eastAsia="Times New Roman" w:hAnsi="Century Gothic"/>
                <w:color w:val="000000"/>
                <w:lang w:eastAsia="es-DO"/>
              </w:rPr>
            </w:pPr>
          </w:p>
        </w:tc>
        <w:tc>
          <w:tcPr>
            <w:tcW w:w="78" w:type="pct"/>
            <w:tcBorders>
              <w:top w:val="nil"/>
              <w:left w:val="nil"/>
              <w:bottom w:val="nil"/>
              <w:right w:val="nil"/>
            </w:tcBorders>
            <w:shd w:val="clear" w:color="auto" w:fill="auto"/>
            <w:noWrap/>
            <w:vAlign w:val="bottom"/>
            <w:hideMark/>
          </w:tcPr>
          <w:p w14:paraId="66966DAF" w14:textId="77777777" w:rsidR="00E828FE" w:rsidRPr="00A64453" w:rsidRDefault="00E828FE" w:rsidP="00A64453">
            <w:pPr>
              <w:rPr>
                <w:rFonts w:ascii="Century Gothic" w:eastAsia="Times New Roman" w:hAnsi="Century Gothic"/>
                <w:color w:val="000000"/>
                <w:lang w:eastAsia="es-DO"/>
              </w:rPr>
            </w:pPr>
          </w:p>
        </w:tc>
      </w:tr>
      <w:tr w:rsidR="00E828FE" w:rsidRPr="00A64453" w14:paraId="73277AFD" w14:textId="77777777" w:rsidTr="00E828FE">
        <w:trPr>
          <w:trHeight w:val="6075"/>
          <w:jc w:val="center"/>
        </w:trPr>
        <w:tc>
          <w:tcPr>
            <w:tcW w:w="1398" w:type="pct"/>
            <w:vMerge/>
            <w:tcBorders>
              <w:top w:val="nil"/>
              <w:left w:val="single" w:sz="4" w:space="0" w:color="000000"/>
              <w:bottom w:val="nil"/>
              <w:right w:val="single" w:sz="4" w:space="0" w:color="000000"/>
            </w:tcBorders>
            <w:vAlign w:val="center"/>
            <w:hideMark/>
          </w:tcPr>
          <w:p w14:paraId="37191D9D" w14:textId="77777777" w:rsidR="00E828FE" w:rsidRPr="00A64453" w:rsidRDefault="00E828FE" w:rsidP="00A64453">
            <w:pPr>
              <w:rPr>
                <w:rFonts w:ascii="Century Gothic" w:eastAsia="Times New Roman" w:hAnsi="Century Gothic"/>
                <w:color w:val="000000"/>
                <w:lang w:eastAsia="es-DO"/>
              </w:rPr>
            </w:pPr>
          </w:p>
        </w:tc>
        <w:tc>
          <w:tcPr>
            <w:tcW w:w="760" w:type="pct"/>
            <w:vMerge/>
            <w:tcBorders>
              <w:top w:val="nil"/>
              <w:left w:val="single" w:sz="4" w:space="0" w:color="000000"/>
              <w:bottom w:val="nil"/>
              <w:right w:val="single" w:sz="4" w:space="0" w:color="000000"/>
            </w:tcBorders>
            <w:vAlign w:val="center"/>
            <w:hideMark/>
          </w:tcPr>
          <w:p w14:paraId="5991E959" w14:textId="77777777" w:rsidR="00E828FE" w:rsidRPr="00A64453" w:rsidRDefault="00E828FE" w:rsidP="00A64453">
            <w:pPr>
              <w:rPr>
                <w:rFonts w:ascii="Century Gothic" w:eastAsia="Times New Roman" w:hAnsi="Century Gothic"/>
                <w:color w:val="000000"/>
                <w:lang w:eastAsia="es-DO"/>
              </w:rPr>
            </w:pPr>
          </w:p>
        </w:tc>
        <w:tc>
          <w:tcPr>
            <w:tcW w:w="2765" w:type="pct"/>
            <w:vMerge/>
            <w:tcBorders>
              <w:top w:val="single" w:sz="4" w:space="0" w:color="000000"/>
              <w:left w:val="single" w:sz="4" w:space="0" w:color="000000"/>
              <w:bottom w:val="nil"/>
              <w:right w:val="nil"/>
            </w:tcBorders>
            <w:vAlign w:val="center"/>
            <w:hideMark/>
          </w:tcPr>
          <w:p w14:paraId="4DB1E8F4" w14:textId="77777777" w:rsidR="00E828FE" w:rsidRPr="00A64453" w:rsidRDefault="00E828FE" w:rsidP="00A64453">
            <w:pPr>
              <w:rPr>
                <w:rFonts w:ascii="Century Gothic" w:eastAsia="Times New Roman" w:hAnsi="Century Gothic"/>
                <w:color w:val="000000"/>
                <w:lang w:eastAsia="es-DO"/>
              </w:rPr>
            </w:pPr>
          </w:p>
        </w:tc>
        <w:tc>
          <w:tcPr>
            <w:tcW w:w="78" w:type="pct"/>
            <w:tcBorders>
              <w:top w:val="nil"/>
              <w:left w:val="nil"/>
              <w:bottom w:val="nil"/>
              <w:right w:val="nil"/>
            </w:tcBorders>
            <w:shd w:val="clear" w:color="auto" w:fill="auto"/>
            <w:noWrap/>
            <w:vAlign w:val="bottom"/>
            <w:hideMark/>
          </w:tcPr>
          <w:p w14:paraId="41479B8E" w14:textId="59C874D1" w:rsidR="00E828FE" w:rsidRPr="00A64453" w:rsidRDefault="00E828FE" w:rsidP="00A64453">
            <w:pPr>
              <w:rPr>
                <w:rFonts w:ascii="Times New Roman" w:eastAsia="Times New Roman" w:hAnsi="Times New Roman" w:cs="Times New Roman"/>
                <w:sz w:val="20"/>
                <w:szCs w:val="20"/>
                <w:lang w:eastAsia="es-DO"/>
              </w:rPr>
            </w:pPr>
            <w:r>
              <w:rPr>
                <w:rFonts w:ascii="Gill Sans MT" w:hAnsi="Gill Sans MT"/>
                <w:noProof/>
                <w:sz w:val="24"/>
                <w:szCs w:val="24"/>
              </w:rPr>
              <mc:AlternateContent>
                <mc:Choice Requires="wps">
                  <w:drawing>
                    <wp:anchor distT="0" distB="0" distL="114300" distR="114300" simplePos="0" relativeHeight="251676672" behindDoc="0" locked="0" layoutInCell="1" allowOverlap="1" wp14:anchorId="1BA8580D" wp14:editId="0A70118C">
                      <wp:simplePos x="0" y="0"/>
                      <wp:positionH relativeFrom="column">
                        <wp:posOffset>-27305</wp:posOffset>
                      </wp:positionH>
                      <wp:positionV relativeFrom="paragraph">
                        <wp:posOffset>-6529070</wp:posOffset>
                      </wp:positionV>
                      <wp:extent cx="70485" cy="6530340"/>
                      <wp:effectExtent l="0" t="0" r="24765" b="22860"/>
                      <wp:wrapNone/>
                      <wp:docPr id="1789013013" name="Conector recto 8"/>
                      <wp:cNvGraphicFramePr/>
                      <a:graphic xmlns:a="http://schemas.openxmlformats.org/drawingml/2006/main">
                        <a:graphicData uri="http://schemas.microsoft.com/office/word/2010/wordprocessingShape">
                          <wps:wsp>
                            <wps:cNvCnPr/>
                            <wps:spPr>
                              <a:xfrm>
                                <a:off x="0" y="0"/>
                                <a:ext cx="70485" cy="6530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D86D5" id="Conector recto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514.1pt" to="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" strokecolor="black [3040]"/>
                  </w:pict>
                </mc:Fallback>
              </mc:AlternateContent>
            </w:r>
          </w:p>
        </w:tc>
      </w:tr>
      <w:tr w:rsidR="00E828FE" w:rsidRPr="00A64453" w14:paraId="0BB81FE9" w14:textId="77777777" w:rsidTr="00E828FE">
        <w:trPr>
          <w:trHeight w:val="3405"/>
          <w:jc w:val="center"/>
        </w:trPr>
        <w:tc>
          <w:tcPr>
            <w:tcW w:w="1398" w:type="pct"/>
            <w:vMerge/>
            <w:tcBorders>
              <w:top w:val="nil"/>
              <w:left w:val="single" w:sz="4" w:space="0" w:color="000000"/>
              <w:bottom w:val="nil"/>
              <w:right w:val="single" w:sz="4" w:space="0" w:color="000000"/>
            </w:tcBorders>
            <w:vAlign w:val="center"/>
            <w:hideMark/>
          </w:tcPr>
          <w:p w14:paraId="4CA62509" w14:textId="77777777" w:rsidR="00E828FE" w:rsidRPr="00A64453" w:rsidRDefault="00E828FE" w:rsidP="00A64453">
            <w:pPr>
              <w:rPr>
                <w:rFonts w:ascii="Century Gothic" w:eastAsia="Times New Roman" w:hAnsi="Century Gothic"/>
                <w:color w:val="000000"/>
                <w:lang w:eastAsia="es-DO"/>
              </w:rPr>
            </w:pPr>
          </w:p>
        </w:tc>
        <w:tc>
          <w:tcPr>
            <w:tcW w:w="760" w:type="pct"/>
            <w:vMerge/>
            <w:tcBorders>
              <w:top w:val="nil"/>
              <w:left w:val="single" w:sz="4" w:space="0" w:color="000000"/>
              <w:bottom w:val="nil"/>
              <w:right w:val="single" w:sz="4" w:space="0" w:color="000000"/>
            </w:tcBorders>
            <w:vAlign w:val="center"/>
            <w:hideMark/>
          </w:tcPr>
          <w:p w14:paraId="1CE79E1E" w14:textId="77777777" w:rsidR="00E828FE" w:rsidRPr="00A64453" w:rsidRDefault="00E828FE" w:rsidP="00A64453">
            <w:pPr>
              <w:rPr>
                <w:rFonts w:ascii="Century Gothic" w:eastAsia="Times New Roman" w:hAnsi="Century Gothic"/>
                <w:color w:val="000000"/>
                <w:lang w:eastAsia="es-DO"/>
              </w:rPr>
            </w:pPr>
          </w:p>
        </w:tc>
        <w:tc>
          <w:tcPr>
            <w:tcW w:w="2765" w:type="pct"/>
            <w:vMerge/>
            <w:tcBorders>
              <w:top w:val="single" w:sz="4" w:space="0" w:color="000000"/>
              <w:left w:val="single" w:sz="4" w:space="0" w:color="000000"/>
              <w:bottom w:val="nil"/>
              <w:right w:val="nil"/>
            </w:tcBorders>
            <w:vAlign w:val="center"/>
            <w:hideMark/>
          </w:tcPr>
          <w:p w14:paraId="7CA9A230" w14:textId="77777777" w:rsidR="00E828FE" w:rsidRPr="00A64453" w:rsidRDefault="00E828FE" w:rsidP="00A64453">
            <w:pPr>
              <w:rPr>
                <w:rFonts w:ascii="Century Gothic" w:eastAsia="Times New Roman" w:hAnsi="Century Gothic"/>
                <w:color w:val="000000"/>
                <w:lang w:eastAsia="es-DO"/>
              </w:rPr>
            </w:pPr>
          </w:p>
        </w:tc>
        <w:tc>
          <w:tcPr>
            <w:tcW w:w="78" w:type="pct"/>
            <w:tcBorders>
              <w:top w:val="nil"/>
              <w:left w:val="nil"/>
              <w:bottom w:val="nil"/>
              <w:right w:val="nil"/>
            </w:tcBorders>
            <w:shd w:val="clear" w:color="auto" w:fill="auto"/>
            <w:noWrap/>
            <w:vAlign w:val="bottom"/>
            <w:hideMark/>
          </w:tcPr>
          <w:p w14:paraId="6A244000" w14:textId="67BA1588" w:rsidR="00E828FE" w:rsidRPr="00A64453" w:rsidRDefault="00E828FE" w:rsidP="00A64453">
            <w:pPr>
              <w:rPr>
                <w:rFonts w:ascii="Times New Roman" w:eastAsia="Times New Roman" w:hAnsi="Times New Roman" w:cs="Times New Roman"/>
                <w:sz w:val="20"/>
                <w:szCs w:val="20"/>
                <w:lang w:eastAsia="es-DO"/>
              </w:rPr>
            </w:pPr>
            <w:r>
              <w:rPr>
                <w:rFonts w:ascii="Gill Sans MT" w:hAnsi="Gill Sans MT"/>
                <w:noProof/>
                <w:sz w:val="24"/>
                <w:szCs w:val="24"/>
              </w:rPr>
              <mc:AlternateContent>
                <mc:Choice Requires="wps">
                  <w:drawing>
                    <wp:anchor distT="0" distB="0" distL="114300" distR="114300" simplePos="0" relativeHeight="251678720" behindDoc="0" locked="0" layoutInCell="1" allowOverlap="1" wp14:anchorId="167E5747" wp14:editId="1B1DF2D2">
                      <wp:simplePos x="0" y="0"/>
                      <wp:positionH relativeFrom="column">
                        <wp:posOffset>-26670</wp:posOffset>
                      </wp:positionH>
                      <wp:positionV relativeFrom="paragraph">
                        <wp:posOffset>-6985</wp:posOffset>
                      </wp:positionV>
                      <wp:extent cx="22860" cy="2148840"/>
                      <wp:effectExtent l="0" t="0" r="34290" b="22860"/>
                      <wp:wrapNone/>
                      <wp:docPr id="2094542527" name="Conector recto 8"/>
                      <wp:cNvGraphicFramePr/>
                      <a:graphic xmlns:a="http://schemas.openxmlformats.org/drawingml/2006/main">
                        <a:graphicData uri="http://schemas.microsoft.com/office/word/2010/wordprocessingShape">
                          <wps:wsp>
                            <wps:cNvCnPr/>
                            <wps:spPr>
                              <a:xfrm>
                                <a:off x="0" y="0"/>
                                <a:ext cx="22860" cy="2148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B7B25" id="Conector recto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55pt" to="-.3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" strokecolor="black [3040]"/>
                  </w:pict>
                </mc:Fallback>
              </mc:AlternateContent>
            </w:r>
          </w:p>
        </w:tc>
      </w:tr>
    </w:tbl>
    <w:p w14:paraId="0E5AE901" w14:textId="5DF51449" w:rsidR="00A64453" w:rsidRPr="00A64453" w:rsidRDefault="00E828FE" w:rsidP="00FB7F36">
      <w:pPr>
        <w:spacing w:line="276" w:lineRule="auto"/>
        <w:jc w:val="both"/>
        <w:rPr>
          <w:rFonts w:ascii="Gill Sans MT" w:hAnsi="Gill Sans MT"/>
          <w:noProof/>
          <w:sz w:val="24"/>
          <w:szCs w:val="24"/>
        </w:rPr>
      </w:pPr>
      <w:r>
        <w:rPr>
          <w:rFonts w:ascii="Gill Sans MT" w:hAnsi="Gill Sans MT"/>
          <w:noProof/>
          <w:sz w:val="24"/>
          <w:szCs w:val="24"/>
        </w:rPr>
        <mc:AlternateContent>
          <mc:Choice Requires="wps">
            <w:drawing>
              <wp:anchor distT="0" distB="0" distL="114300" distR="114300" simplePos="0" relativeHeight="251673600" behindDoc="0" locked="0" layoutInCell="1" allowOverlap="1" wp14:anchorId="5AAD09F8" wp14:editId="08BB4714">
                <wp:simplePos x="0" y="0"/>
                <wp:positionH relativeFrom="column">
                  <wp:posOffset>-639478</wp:posOffset>
                </wp:positionH>
                <wp:positionV relativeFrom="paragraph">
                  <wp:posOffset>6004</wp:posOffset>
                </wp:positionV>
                <wp:extent cx="6816436" cy="35114"/>
                <wp:effectExtent l="0" t="0" r="22860" b="22225"/>
                <wp:wrapNone/>
                <wp:docPr id="32658355" name="Conector recto 7"/>
                <wp:cNvGraphicFramePr/>
                <a:graphic xmlns:a="http://schemas.openxmlformats.org/drawingml/2006/main">
                  <a:graphicData uri="http://schemas.microsoft.com/office/word/2010/wordprocessingShape">
                    <wps:wsp>
                      <wps:cNvCnPr/>
                      <wps:spPr>
                        <a:xfrm flipV="1">
                          <a:off x="0" y="0"/>
                          <a:ext cx="6816436" cy="351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721AB" id="Conector recto 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45pt" to="486.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" strokecolor="black [3040]"/>
            </w:pict>
          </mc:Fallback>
        </mc:AlternateContent>
      </w:r>
      <w:r>
        <w:rPr>
          <w:rFonts w:ascii="Gill Sans MT" w:hAnsi="Gill Sans MT"/>
          <w:noProof/>
          <w:sz w:val="24"/>
          <w:szCs w:val="24"/>
        </w:rPr>
        <mc:AlternateContent>
          <mc:Choice Requires="wps">
            <w:drawing>
              <wp:anchor distT="0" distB="0" distL="114300" distR="114300" simplePos="0" relativeHeight="251671552" behindDoc="0" locked="0" layoutInCell="1" allowOverlap="1" wp14:anchorId="2162F409" wp14:editId="1EFA9226">
                <wp:simplePos x="0" y="0"/>
                <wp:positionH relativeFrom="column">
                  <wp:posOffset>-639363</wp:posOffset>
                </wp:positionH>
                <wp:positionV relativeFrom="paragraph">
                  <wp:posOffset>-2178496</wp:posOffset>
                </wp:positionV>
                <wp:extent cx="2992581" cy="23751"/>
                <wp:effectExtent l="0" t="0" r="36830" b="33655"/>
                <wp:wrapNone/>
                <wp:docPr id="573598192" name="Conector recto 7"/>
                <wp:cNvGraphicFramePr/>
                <a:graphic xmlns:a="http://schemas.openxmlformats.org/drawingml/2006/main">
                  <a:graphicData uri="http://schemas.microsoft.com/office/word/2010/wordprocessingShape">
                    <wps:wsp>
                      <wps:cNvCnPr/>
                      <wps:spPr>
                        <a:xfrm flipV="1">
                          <a:off x="0" y="0"/>
                          <a:ext cx="2992581" cy="237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071B7" id="Conector recto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171.55pt" to="185.3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" strokecolor="black [3040]"/>
            </w:pict>
          </mc:Fallback>
        </mc:AlternateContent>
      </w:r>
    </w:p>
    <w:p w14:paraId="0CC9C763" w14:textId="07593B46" w:rsidR="00FB3100" w:rsidRDefault="00FB3100" w:rsidP="00FB7F36">
      <w:pPr>
        <w:spacing w:line="276" w:lineRule="auto"/>
        <w:jc w:val="both"/>
        <w:rPr>
          <w:rFonts w:ascii="Gill Sans MT" w:hAnsi="Gill Sans MT"/>
          <w:noProof/>
          <w:sz w:val="24"/>
          <w:szCs w:val="24"/>
        </w:rPr>
      </w:pPr>
    </w:p>
    <w:p w14:paraId="01931A87" w14:textId="77777777" w:rsidR="00953574" w:rsidRDefault="00953574" w:rsidP="00FB7F36">
      <w:pPr>
        <w:spacing w:line="276" w:lineRule="auto"/>
        <w:jc w:val="both"/>
        <w:rPr>
          <w:rFonts w:ascii="Gill Sans MT" w:hAnsi="Gill Sans MT"/>
          <w:noProof/>
          <w:sz w:val="24"/>
          <w:szCs w:val="24"/>
        </w:rPr>
      </w:pPr>
    </w:p>
    <w:p w14:paraId="162DDF37" w14:textId="77777777" w:rsidR="00953574" w:rsidRPr="00FB3100" w:rsidRDefault="00953574" w:rsidP="00FB7F36">
      <w:pPr>
        <w:spacing w:line="276" w:lineRule="auto"/>
        <w:jc w:val="both"/>
        <w:rPr>
          <w:rFonts w:ascii="Gill Sans MT" w:hAnsi="Gill Sans MT"/>
          <w:noProof/>
          <w:sz w:val="24"/>
          <w:szCs w:val="24"/>
        </w:rPr>
      </w:pPr>
    </w:p>
    <w:p w14:paraId="38F54E24" w14:textId="5A7FFE8E" w:rsidR="008C0B8D" w:rsidRDefault="008C0B8D" w:rsidP="00FB7F36">
      <w:pPr>
        <w:spacing w:line="276" w:lineRule="auto"/>
        <w:jc w:val="both"/>
        <w:rPr>
          <w:rFonts w:ascii="Gill Sans MT" w:hAnsi="Gill Sans MT"/>
          <w:noProof/>
          <w:sz w:val="24"/>
          <w:szCs w:val="24"/>
          <w:lang w:val="es-ES_tradnl"/>
        </w:rPr>
      </w:pPr>
    </w:p>
    <w:p w14:paraId="6739E104" w14:textId="6D87D80C" w:rsidR="00CD3245" w:rsidRDefault="00CD3245" w:rsidP="00CD3245">
      <w:pPr>
        <w:spacing w:line="276" w:lineRule="auto"/>
        <w:jc w:val="center"/>
        <w:rPr>
          <w:rFonts w:ascii="Gill Sans MT" w:hAnsi="Gill Sans MT"/>
          <w:noProof/>
          <w:sz w:val="24"/>
          <w:szCs w:val="24"/>
          <w:lang w:val="es-ES_tradnl"/>
        </w:rPr>
      </w:pPr>
      <w:r>
        <w:rPr>
          <w:rFonts w:ascii="Gill Sans MT" w:hAnsi="Gill Sans MT"/>
          <w:noProof/>
          <w:sz w:val="24"/>
          <w:szCs w:val="24"/>
          <w:lang w:val="es-ES_tradnl"/>
        </w:rPr>
        <w:t xml:space="preserve">Elaborador por: </w:t>
      </w:r>
      <w:r>
        <w:rPr>
          <w:rFonts w:ascii="Gill Sans MT" w:hAnsi="Gill Sans MT"/>
          <w:noProof/>
          <w:sz w:val="24"/>
          <w:szCs w:val="24"/>
          <w:lang w:val="es-ES_tradnl"/>
        </w:rPr>
        <w:tab/>
      </w:r>
      <w:r>
        <w:rPr>
          <w:rFonts w:ascii="Gill Sans MT" w:hAnsi="Gill Sans MT"/>
          <w:noProof/>
          <w:sz w:val="24"/>
          <w:szCs w:val="24"/>
          <w:lang w:val="es-ES_tradnl"/>
        </w:rPr>
        <w:tab/>
        <w:t>Revisado por:</w:t>
      </w:r>
      <w:r>
        <w:rPr>
          <w:rFonts w:ascii="Gill Sans MT" w:hAnsi="Gill Sans MT"/>
          <w:noProof/>
          <w:sz w:val="24"/>
          <w:szCs w:val="24"/>
          <w:lang w:val="es-ES_tradnl"/>
        </w:rPr>
        <w:tab/>
      </w:r>
      <w:r>
        <w:rPr>
          <w:rFonts w:ascii="Gill Sans MT" w:hAnsi="Gill Sans MT"/>
          <w:noProof/>
          <w:sz w:val="24"/>
          <w:szCs w:val="24"/>
          <w:lang w:val="es-ES_tradnl"/>
        </w:rPr>
        <w:tab/>
      </w:r>
      <w:r>
        <w:rPr>
          <w:rFonts w:ascii="Gill Sans MT" w:hAnsi="Gill Sans MT"/>
          <w:noProof/>
          <w:sz w:val="24"/>
          <w:szCs w:val="24"/>
          <w:lang w:val="es-ES_tradnl"/>
        </w:rPr>
        <w:tab/>
        <w:t>Aprobado por:</w:t>
      </w:r>
    </w:p>
    <w:p w14:paraId="552D9609" w14:textId="77777777" w:rsidR="00953574" w:rsidRDefault="00953574" w:rsidP="00CD3245">
      <w:pPr>
        <w:spacing w:line="276" w:lineRule="auto"/>
        <w:jc w:val="center"/>
        <w:rPr>
          <w:rFonts w:ascii="Gill Sans MT" w:hAnsi="Gill Sans MT"/>
          <w:noProof/>
          <w:sz w:val="24"/>
          <w:szCs w:val="24"/>
          <w:lang w:val="es-ES_tradnl"/>
        </w:rPr>
      </w:pPr>
    </w:p>
    <w:p w14:paraId="6F061397" w14:textId="3369544D" w:rsidR="00CD3245" w:rsidRDefault="00953574" w:rsidP="00CD3245">
      <w:pPr>
        <w:spacing w:line="276" w:lineRule="auto"/>
        <w:jc w:val="center"/>
        <w:rPr>
          <w:rFonts w:ascii="Gill Sans MT" w:hAnsi="Gill Sans MT"/>
          <w:noProof/>
          <w:sz w:val="24"/>
          <w:szCs w:val="24"/>
          <w:lang w:val="es-ES_tradnl"/>
        </w:rPr>
      </w:pPr>
      <w:r>
        <w:rPr>
          <w:rFonts w:ascii="Gill Sans MT" w:hAnsi="Gill Sans MT"/>
          <w:noProof/>
          <w:sz w:val="24"/>
          <w:szCs w:val="24"/>
          <w:lang w:val="es-ES_tradnl"/>
        </w:rPr>
        <mc:AlternateContent>
          <mc:Choice Requires="wps">
            <w:drawing>
              <wp:anchor distT="0" distB="0" distL="114300" distR="114300" simplePos="0" relativeHeight="251659264" behindDoc="0" locked="0" layoutInCell="1" allowOverlap="1" wp14:anchorId="5D261F62" wp14:editId="24A71979">
                <wp:simplePos x="0" y="0"/>
                <wp:positionH relativeFrom="column">
                  <wp:posOffset>4075025</wp:posOffset>
                </wp:positionH>
                <wp:positionV relativeFrom="paragraph">
                  <wp:posOffset>198648</wp:posOffset>
                </wp:positionV>
                <wp:extent cx="1769423" cy="11875"/>
                <wp:effectExtent l="0" t="0" r="21590" b="26670"/>
                <wp:wrapNone/>
                <wp:docPr id="1266447906" name="Conector recto 1"/>
                <wp:cNvGraphicFramePr/>
                <a:graphic xmlns:a="http://schemas.openxmlformats.org/drawingml/2006/main">
                  <a:graphicData uri="http://schemas.microsoft.com/office/word/2010/wordprocessingShape">
                    <wps:wsp>
                      <wps:cNvCnPr/>
                      <wps:spPr>
                        <a:xfrm flipV="1">
                          <a:off x="0" y="0"/>
                          <a:ext cx="1769423"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5C9CB"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85pt,15.65pt" to="46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" strokecolor="black [3213]"/>
            </w:pict>
          </mc:Fallback>
        </mc:AlternateContent>
      </w:r>
      <w:r w:rsidR="00CD3245">
        <w:rPr>
          <w:rFonts w:ascii="Gill Sans MT" w:hAnsi="Gill Sans MT"/>
          <w:noProof/>
          <w:sz w:val="24"/>
          <w:szCs w:val="24"/>
          <w:lang w:val="es-ES_tradnl"/>
        </w:rPr>
        <mc:AlternateContent>
          <mc:Choice Requires="wps">
            <w:drawing>
              <wp:anchor distT="0" distB="0" distL="114300" distR="114300" simplePos="0" relativeHeight="251663360" behindDoc="0" locked="0" layoutInCell="1" allowOverlap="1" wp14:anchorId="433E9A42" wp14:editId="5AFAABCC">
                <wp:simplePos x="0" y="0"/>
                <wp:positionH relativeFrom="column">
                  <wp:posOffset>37415</wp:posOffset>
                </wp:positionH>
                <wp:positionV relativeFrom="paragraph">
                  <wp:posOffset>198648</wp:posOffset>
                </wp:positionV>
                <wp:extent cx="1626919" cy="11875"/>
                <wp:effectExtent l="0" t="0" r="30480" b="26670"/>
                <wp:wrapNone/>
                <wp:docPr id="1979817191" name="Conector recto 1"/>
                <wp:cNvGraphicFramePr/>
                <a:graphic xmlns:a="http://schemas.openxmlformats.org/drawingml/2006/main">
                  <a:graphicData uri="http://schemas.microsoft.com/office/word/2010/wordprocessingShape">
                    <wps:wsp>
                      <wps:cNvCnPr/>
                      <wps:spPr>
                        <a:xfrm>
                          <a:off x="0" y="0"/>
                          <a:ext cx="1626919"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AA184" id="Conector rec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5.65pt" to="131.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" strokecolor="black [3213]"/>
            </w:pict>
          </mc:Fallback>
        </mc:AlternateContent>
      </w:r>
    </w:p>
    <w:p w14:paraId="11B3273D" w14:textId="1D94C4A5" w:rsidR="00CD3245" w:rsidRDefault="00CD3245" w:rsidP="00CD3245">
      <w:pPr>
        <w:spacing w:line="276" w:lineRule="auto"/>
        <w:jc w:val="center"/>
        <w:rPr>
          <w:rFonts w:ascii="Gill Sans MT" w:hAnsi="Gill Sans MT"/>
          <w:b/>
          <w:bCs/>
          <w:noProof/>
          <w:sz w:val="20"/>
          <w:szCs w:val="20"/>
          <w:lang w:val="es-ES_tradnl"/>
        </w:rPr>
      </w:pPr>
      <w:r>
        <w:rPr>
          <w:rFonts w:ascii="Gill Sans MT" w:hAnsi="Gill Sans MT"/>
          <w:noProof/>
          <w:sz w:val="24"/>
          <w:szCs w:val="24"/>
          <w:lang w:val="es-ES_tradnl"/>
        </w:rPr>
        <mc:AlternateContent>
          <mc:Choice Requires="wps">
            <w:drawing>
              <wp:anchor distT="0" distB="0" distL="114300" distR="114300" simplePos="0" relativeHeight="251661312" behindDoc="0" locked="0" layoutInCell="1" allowOverlap="1" wp14:anchorId="4BFE46B4" wp14:editId="0AD7FF89">
                <wp:simplePos x="0" y="0"/>
                <wp:positionH relativeFrom="column">
                  <wp:posOffset>2140063</wp:posOffset>
                </wp:positionH>
                <wp:positionV relativeFrom="paragraph">
                  <wp:posOffset>6373</wp:posOffset>
                </wp:positionV>
                <wp:extent cx="1497821" cy="0"/>
                <wp:effectExtent l="0" t="0" r="0" b="0"/>
                <wp:wrapNone/>
                <wp:docPr id="1082550909" name="Conector recto 1"/>
                <wp:cNvGraphicFramePr/>
                <a:graphic xmlns:a="http://schemas.openxmlformats.org/drawingml/2006/main">
                  <a:graphicData uri="http://schemas.microsoft.com/office/word/2010/wordprocessingShape">
                    <wps:wsp>
                      <wps:cNvCnPr/>
                      <wps:spPr>
                        <a:xfrm>
                          <a:off x="0" y="0"/>
                          <a:ext cx="14978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64F4B"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5pt,.5pt" to="286.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" strokecolor="black [3213]"/>
            </w:pict>
          </mc:Fallback>
        </mc:AlternateContent>
      </w:r>
      <w:r w:rsidR="00953574">
        <w:rPr>
          <w:rFonts w:ascii="Gill Sans MT" w:hAnsi="Gill Sans MT"/>
          <w:b/>
          <w:bCs/>
          <w:noProof/>
          <w:sz w:val="20"/>
          <w:szCs w:val="20"/>
          <w:lang w:val="es-ES_tradnl"/>
        </w:rPr>
        <w:t xml:space="preserve">  </w:t>
      </w:r>
      <w:r w:rsidRPr="00CD3245">
        <w:rPr>
          <w:rFonts w:ascii="Gill Sans MT" w:hAnsi="Gill Sans MT"/>
          <w:b/>
          <w:bCs/>
          <w:noProof/>
          <w:sz w:val="20"/>
          <w:szCs w:val="20"/>
          <w:lang w:val="es-ES_tradnl"/>
        </w:rPr>
        <w:t>Yamilet Reyes Rodríguez</w:t>
      </w:r>
      <w:r w:rsidRPr="00CD3245">
        <w:rPr>
          <w:rFonts w:ascii="Gill Sans MT" w:hAnsi="Gill Sans MT"/>
          <w:b/>
          <w:bCs/>
          <w:noProof/>
          <w:sz w:val="20"/>
          <w:szCs w:val="20"/>
          <w:lang w:val="es-ES_tradnl"/>
        </w:rPr>
        <w:tab/>
      </w:r>
      <w:r w:rsidRPr="00CD3245">
        <w:rPr>
          <w:rFonts w:ascii="Gill Sans MT" w:hAnsi="Gill Sans MT"/>
          <w:b/>
          <w:bCs/>
          <w:noProof/>
          <w:sz w:val="20"/>
          <w:szCs w:val="20"/>
          <w:lang w:val="es-ES_tradnl"/>
        </w:rPr>
        <w:tab/>
      </w:r>
      <w:r>
        <w:rPr>
          <w:rFonts w:ascii="Gill Sans MT" w:hAnsi="Gill Sans MT"/>
          <w:b/>
          <w:bCs/>
          <w:noProof/>
          <w:sz w:val="20"/>
          <w:szCs w:val="20"/>
          <w:lang w:val="es-ES_tradnl"/>
        </w:rPr>
        <w:t xml:space="preserve">  </w:t>
      </w:r>
      <w:r w:rsidR="00953574">
        <w:rPr>
          <w:rFonts w:ascii="Gill Sans MT" w:hAnsi="Gill Sans MT"/>
          <w:b/>
          <w:bCs/>
          <w:noProof/>
          <w:sz w:val="20"/>
          <w:szCs w:val="20"/>
          <w:lang w:val="es-ES_tradnl"/>
        </w:rPr>
        <w:t xml:space="preserve">   </w:t>
      </w:r>
      <w:r>
        <w:rPr>
          <w:rFonts w:ascii="Gill Sans MT" w:hAnsi="Gill Sans MT"/>
          <w:b/>
          <w:bCs/>
          <w:noProof/>
          <w:sz w:val="20"/>
          <w:szCs w:val="20"/>
          <w:lang w:val="es-ES_tradnl"/>
        </w:rPr>
        <w:t xml:space="preserve"> </w:t>
      </w:r>
      <w:r w:rsidRPr="00CD3245">
        <w:rPr>
          <w:rFonts w:ascii="Gill Sans MT" w:hAnsi="Gill Sans MT"/>
          <w:b/>
          <w:bCs/>
          <w:noProof/>
          <w:sz w:val="20"/>
          <w:szCs w:val="20"/>
          <w:lang w:val="es-ES_tradnl"/>
        </w:rPr>
        <w:t>Gloria García</w:t>
      </w:r>
      <w:r w:rsidRPr="00CD3245">
        <w:rPr>
          <w:rFonts w:ascii="Gill Sans MT" w:hAnsi="Gill Sans MT"/>
          <w:b/>
          <w:bCs/>
          <w:noProof/>
          <w:sz w:val="20"/>
          <w:szCs w:val="20"/>
          <w:lang w:val="es-ES_tradnl"/>
        </w:rPr>
        <w:tab/>
      </w:r>
      <w:r>
        <w:rPr>
          <w:rFonts w:ascii="Gill Sans MT" w:hAnsi="Gill Sans MT"/>
          <w:b/>
          <w:bCs/>
          <w:noProof/>
          <w:sz w:val="20"/>
          <w:szCs w:val="20"/>
          <w:lang w:val="es-ES_tradnl"/>
        </w:rPr>
        <w:tab/>
      </w:r>
      <w:r w:rsidRPr="00CD3245">
        <w:rPr>
          <w:rFonts w:ascii="Gill Sans MT" w:hAnsi="Gill Sans MT"/>
          <w:b/>
          <w:bCs/>
          <w:noProof/>
          <w:sz w:val="20"/>
          <w:szCs w:val="20"/>
          <w:lang w:val="es-ES_tradnl"/>
        </w:rPr>
        <w:t>Jimmy C. García Saviñón</w:t>
      </w:r>
    </w:p>
    <w:p w14:paraId="43149180" w14:textId="484F4350" w:rsidR="00CD3245" w:rsidRPr="00CD3245" w:rsidRDefault="00953574" w:rsidP="00CD3245">
      <w:pPr>
        <w:spacing w:line="276" w:lineRule="auto"/>
        <w:rPr>
          <w:rFonts w:ascii="Gill Sans MT" w:hAnsi="Gill Sans MT"/>
          <w:noProof/>
          <w:sz w:val="16"/>
          <w:szCs w:val="16"/>
          <w:lang w:val="es-ES_tradnl"/>
        </w:rPr>
      </w:pPr>
      <w:r>
        <w:rPr>
          <w:rFonts w:ascii="Gill Sans MT" w:hAnsi="Gill Sans MT"/>
          <w:noProof/>
          <w:sz w:val="16"/>
          <w:szCs w:val="16"/>
          <w:lang w:val="es-ES_tradnl"/>
        </w:rPr>
        <w:t xml:space="preserve">     </w:t>
      </w:r>
      <w:r w:rsidR="00CD3245" w:rsidRPr="00CD3245">
        <w:rPr>
          <w:rFonts w:ascii="Gill Sans MT" w:hAnsi="Gill Sans MT"/>
          <w:noProof/>
          <w:sz w:val="16"/>
          <w:szCs w:val="16"/>
          <w:lang w:val="es-ES_tradnl"/>
        </w:rPr>
        <w:t>Enc. Div. Planificación y Desarrollo</w:t>
      </w:r>
      <w:r w:rsidR="00CD3245">
        <w:rPr>
          <w:rFonts w:ascii="Gill Sans MT" w:hAnsi="Gill Sans MT"/>
          <w:noProof/>
          <w:sz w:val="16"/>
          <w:szCs w:val="16"/>
          <w:lang w:val="es-ES_tradnl"/>
        </w:rPr>
        <w:tab/>
      </w:r>
      <w:r w:rsidR="00CD3245">
        <w:rPr>
          <w:rFonts w:ascii="Gill Sans MT" w:hAnsi="Gill Sans MT"/>
          <w:noProof/>
          <w:sz w:val="16"/>
          <w:szCs w:val="16"/>
          <w:lang w:val="es-ES_tradnl"/>
        </w:rPr>
        <w:tab/>
        <w:t>Enc. Depto. T</w:t>
      </w:r>
      <w:r w:rsidR="00CD3245">
        <w:rPr>
          <w:rFonts w:ascii="Arial" w:hAnsi="Arial" w:cs="Arial"/>
          <w:noProof/>
          <w:sz w:val="16"/>
          <w:szCs w:val="16"/>
          <w:lang w:val="es-ES_tradnl"/>
        </w:rPr>
        <w:t>é</w:t>
      </w:r>
      <w:r w:rsidR="00CD3245">
        <w:rPr>
          <w:rFonts w:ascii="Gill Sans MT" w:hAnsi="Gill Sans MT"/>
          <w:noProof/>
          <w:sz w:val="16"/>
          <w:szCs w:val="16"/>
          <w:lang w:val="es-ES_tradnl"/>
        </w:rPr>
        <w:t>cnico y Científico</w:t>
      </w:r>
      <w:r w:rsidR="00CD3245">
        <w:rPr>
          <w:rFonts w:ascii="Gill Sans MT" w:hAnsi="Gill Sans MT"/>
          <w:noProof/>
          <w:sz w:val="16"/>
          <w:szCs w:val="16"/>
          <w:lang w:val="es-ES_tradnl"/>
        </w:rPr>
        <w:tab/>
      </w:r>
      <w:r w:rsidR="00CD3245">
        <w:rPr>
          <w:rFonts w:ascii="Gill Sans MT" w:hAnsi="Gill Sans MT"/>
          <w:noProof/>
          <w:sz w:val="16"/>
          <w:szCs w:val="16"/>
          <w:lang w:val="es-ES_tradnl"/>
        </w:rPr>
        <w:tab/>
      </w:r>
      <w:r w:rsidR="00CD3245">
        <w:rPr>
          <w:rFonts w:ascii="Gill Sans MT" w:hAnsi="Gill Sans MT"/>
          <w:noProof/>
          <w:sz w:val="16"/>
          <w:szCs w:val="16"/>
          <w:lang w:val="es-ES_tradnl"/>
        </w:rPr>
        <w:tab/>
        <w:t>Presidente ANAMAR</w:t>
      </w:r>
    </w:p>
    <w:sectPr w:rsidR="00CD3245" w:rsidRPr="00CD3245" w:rsidSect="00E47435">
      <w:headerReference w:type="default" r:id="rId11"/>
      <w:pgSz w:w="12240" w:h="15840"/>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FB52" w14:textId="77777777" w:rsidR="00265EC3" w:rsidRDefault="00265EC3" w:rsidP="008F0499">
      <w:r>
        <w:separator/>
      </w:r>
    </w:p>
  </w:endnote>
  <w:endnote w:type="continuationSeparator" w:id="0">
    <w:p w14:paraId="1F9040D1" w14:textId="77777777" w:rsidR="00265EC3" w:rsidRDefault="00265EC3" w:rsidP="008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CD3E" w14:textId="77777777" w:rsidR="00265EC3" w:rsidRDefault="00265EC3" w:rsidP="008F0499">
      <w:r>
        <w:separator/>
      </w:r>
    </w:p>
  </w:footnote>
  <w:footnote w:type="continuationSeparator" w:id="0">
    <w:p w14:paraId="215FF2EC" w14:textId="77777777" w:rsidR="00265EC3" w:rsidRDefault="00265EC3" w:rsidP="008F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17B" w14:textId="77777777" w:rsidR="00AB5A9E" w:rsidRDefault="00AB5A9E">
    <w:pPr>
      <w:pStyle w:val="Encabezado"/>
    </w:pPr>
    <w:r>
      <w:rPr>
        <w:noProof/>
      </w:rPr>
      <w:drawing>
        <wp:inline distT="0" distB="0" distL="0" distR="0" wp14:anchorId="6A23FF9B" wp14:editId="0211D2A7">
          <wp:extent cx="2742557" cy="601980"/>
          <wp:effectExtent l="0" t="0" r="1270" b="7620"/>
          <wp:docPr id="10" name="Picture 10" descr="http://anamar.gob.do/images/Logos/ANAMAR-5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amar.gob.do/images/Logos/ANAMAR-5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988" cy="62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47"/>
    <w:multiLevelType w:val="hybridMultilevel"/>
    <w:tmpl w:val="E7FE8B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2064BC9"/>
    <w:multiLevelType w:val="hybridMultilevel"/>
    <w:tmpl w:val="388CB9BC"/>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 w15:restartNumberingAfterBreak="0">
    <w:nsid w:val="09290BA3"/>
    <w:multiLevelType w:val="hybridMultilevel"/>
    <w:tmpl w:val="D71851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02A1"/>
    <w:multiLevelType w:val="hybridMultilevel"/>
    <w:tmpl w:val="2760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6C69"/>
    <w:multiLevelType w:val="hybridMultilevel"/>
    <w:tmpl w:val="952E7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96C0C"/>
    <w:multiLevelType w:val="hybridMultilevel"/>
    <w:tmpl w:val="87F8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73CCF"/>
    <w:multiLevelType w:val="hybridMultilevel"/>
    <w:tmpl w:val="CE8EC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15DEF"/>
    <w:multiLevelType w:val="hybridMultilevel"/>
    <w:tmpl w:val="E52C60D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8"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6171E23"/>
    <w:multiLevelType w:val="hybridMultilevel"/>
    <w:tmpl w:val="EEF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550C8"/>
    <w:multiLevelType w:val="hybridMultilevel"/>
    <w:tmpl w:val="2ABA82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211423A1"/>
    <w:multiLevelType w:val="hybridMultilevel"/>
    <w:tmpl w:val="0AA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616B6C"/>
    <w:multiLevelType w:val="hybridMultilevel"/>
    <w:tmpl w:val="B82A99E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3" w15:restartNumberingAfterBreak="0">
    <w:nsid w:val="268B6154"/>
    <w:multiLevelType w:val="hybridMultilevel"/>
    <w:tmpl w:val="1AD4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D6938"/>
    <w:multiLevelType w:val="hybridMultilevel"/>
    <w:tmpl w:val="9B50E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B35B5"/>
    <w:multiLevelType w:val="hybridMultilevel"/>
    <w:tmpl w:val="39E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B1DAC"/>
    <w:multiLevelType w:val="hybridMultilevel"/>
    <w:tmpl w:val="09FE98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D154313"/>
    <w:multiLevelType w:val="hybridMultilevel"/>
    <w:tmpl w:val="F208C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26CCE"/>
    <w:multiLevelType w:val="hybridMultilevel"/>
    <w:tmpl w:val="BFF8068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2EF11350"/>
    <w:multiLevelType w:val="hybridMultilevel"/>
    <w:tmpl w:val="462A2642"/>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36965AB5"/>
    <w:multiLevelType w:val="hybridMultilevel"/>
    <w:tmpl w:val="0D642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46F29"/>
    <w:multiLevelType w:val="hybridMultilevel"/>
    <w:tmpl w:val="926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A31FB"/>
    <w:multiLevelType w:val="hybridMultilevel"/>
    <w:tmpl w:val="670CA162"/>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391E7959"/>
    <w:multiLevelType w:val="hybridMultilevel"/>
    <w:tmpl w:val="CB94950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398F62A4"/>
    <w:multiLevelType w:val="hybridMultilevel"/>
    <w:tmpl w:val="4CF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E40BDD"/>
    <w:multiLevelType w:val="hybridMultilevel"/>
    <w:tmpl w:val="815AFE6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6" w15:restartNumberingAfterBreak="0">
    <w:nsid w:val="42376A8C"/>
    <w:multiLevelType w:val="hybridMultilevel"/>
    <w:tmpl w:val="915AD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44636"/>
    <w:multiLevelType w:val="hybridMultilevel"/>
    <w:tmpl w:val="7800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0C8E"/>
    <w:multiLevelType w:val="hybridMultilevel"/>
    <w:tmpl w:val="E5F699BC"/>
    <w:lvl w:ilvl="0" w:tplc="58E2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D72941"/>
    <w:multiLevelType w:val="hybridMultilevel"/>
    <w:tmpl w:val="BCE89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2016F4"/>
    <w:multiLevelType w:val="hybridMultilevel"/>
    <w:tmpl w:val="87068B2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53BE664C"/>
    <w:multiLevelType w:val="hybridMultilevel"/>
    <w:tmpl w:val="2AEE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D758F"/>
    <w:multiLevelType w:val="hybridMultilevel"/>
    <w:tmpl w:val="A16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A5E56"/>
    <w:multiLevelType w:val="hybridMultilevel"/>
    <w:tmpl w:val="BAFE1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5F29E2"/>
    <w:multiLevelType w:val="hybridMultilevel"/>
    <w:tmpl w:val="A73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F52E7"/>
    <w:multiLevelType w:val="hybridMultilevel"/>
    <w:tmpl w:val="919C94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BB37EE7"/>
    <w:multiLevelType w:val="hybridMultilevel"/>
    <w:tmpl w:val="7442A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37918"/>
    <w:multiLevelType w:val="hybridMultilevel"/>
    <w:tmpl w:val="F9EEBD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3E971C0"/>
    <w:multiLevelType w:val="hybridMultilevel"/>
    <w:tmpl w:val="9B9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C7D28"/>
    <w:multiLevelType w:val="hybridMultilevel"/>
    <w:tmpl w:val="7548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42936"/>
    <w:multiLevelType w:val="hybridMultilevel"/>
    <w:tmpl w:val="66B00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7F57099D"/>
    <w:multiLevelType w:val="hybridMultilevel"/>
    <w:tmpl w:val="E430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48913">
    <w:abstractNumId w:val="28"/>
  </w:num>
  <w:num w:numId="2" w16cid:durableId="1875802807">
    <w:abstractNumId w:val="17"/>
  </w:num>
  <w:num w:numId="3" w16cid:durableId="65036595">
    <w:abstractNumId w:val="4"/>
  </w:num>
  <w:num w:numId="4" w16cid:durableId="1533499381">
    <w:abstractNumId w:val="2"/>
  </w:num>
  <w:num w:numId="5" w16cid:durableId="460348618">
    <w:abstractNumId w:val="9"/>
  </w:num>
  <w:num w:numId="6" w16cid:durableId="1068114019">
    <w:abstractNumId w:val="6"/>
  </w:num>
  <w:num w:numId="7" w16cid:durableId="1509128781">
    <w:abstractNumId w:val="37"/>
  </w:num>
  <w:num w:numId="8" w16cid:durableId="1562057579">
    <w:abstractNumId w:val="34"/>
  </w:num>
  <w:num w:numId="9" w16cid:durableId="1240679816">
    <w:abstractNumId w:val="27"/>
  </w:num>
  <w:num w:numId="10" w16cid:durableId="1338117353">
    <w:abstractNumId w:val="31"/>
  </w:num>
  <w:num w:numId="11" w16cid:durableId="568853564">
    <w:abstractNumId w:val="32"/>
  </w:num>
  <w:num w:numId="12" w16cid:durableId="593175081">
    <w:abstractNumId w:val="3"/>
  </w:num>
  <w:num w:numId="13" w16cid:durableId="1953825854">
    <w:abstractNumId w:val="39"/>
  </w:num>
  <w:num w:numId="14" w16cid:durableId="1825706886">
    <w:abstractNumId w:val="36"/>
  </w:num>
  <w:num w:numId="15" w16cid:durableId="1030061204">
    <w:abstractNumId w:val="26"/>
  </w:num>
  <w:num w:numId="16" w16cid:durableId="1342316345">
    <w:abstractNumId w:val="20"/>
  </w:num>
  <w:num w:numId="17" w16cid:durableId="1361976247">
    <w:abstractNumId w:val="12"/>
  </w:num>
  <w:num w:numId="18" w16cid:durableId="1891569360">
    <w:abstractNumId w:val="40"/>
  </w:num>
  <w:num w:numId="19" w16cid:durableId="1749768336">
    <w:abstractNumId w:val="38"/>
  </w:num>
  <w:num w:numId="20" w16cid:durableId="323124573">
    <w:abstractNumId w:val="21"/>
  </w:num>
  <w:num w:numId="21" w16cid:durableId="353043387">
    <w:abstractNumId w:val="29"/>
  </w:num>
  <w:num w:numId="22" w16cid:durableId="1944260701">
    <w:abstractNumId w:val="24"/>
  </w:num>
  <w:num w:numId="23" w16cid:durableId="119616216">
    <w:abstractNumId w:val="15"/>
  </w:num>
  <w:num w:numId="24" w16cid:durableId="1206720231">
    <w:abstractNumId w:val="11"/>
  </w:num>
  <w:num w:numId="25" w16cid:durableId="286280389">
    <w:abstractNumId w:val="14"/>
  </w:num>
  <w:num w:numId="26" w16cid:durableId="1744376558">
    <w:abstractNumId w:val="19"/>
  </w:num>
  <w:num w:numId="27" w16cid:durableId="656812182">
    <w:abstractNumId w:val="33"/>
  </w:num>
  <w:num w:numId="28" w16cid:durableId="648020977">
    <w:abstractNumId w:val="25"/>
  </w:num>
  <w:num w:numId="29" w16cid:durableId="475684440">
    <w:abstractNumId w:val="1"/>
  </w:num>
  <w:num w:numId="30" w16cid:durableId="609822911">
    <w:abstractNumId w:val="8"/>
  </w:num>
  <w:num w:numId="31" w16cid:durableId="1097748937">
    <w:abstractNumId w:val="7"/>
  </w:num>
  <w:num w:numId="32" w16cid:durableId="951788433">
    <w:abstractNumId w:val="35"/>
  </w:num>
  <w:num w:numId="33" w16cid:durableId="1087312330">
    <w:abstractNumId w:val="41"/>
  </w:num>
  <w:num w:numId="34" w16cid:durableId="1996756106">
    <w:abstractNumId w:val="10"/>
  </w:num>
  <w:num w:numId="35" w16cid:durableId="1117260831">
    <w:abstractNumId w:val="16"/>
  </w:num>
  <w:num w:numId="36" w16cid:durableId="42140533">
    <w:abstractNumId w:val="5"/>
  </w:num>
  <w:num w:numId="37" w16cid:durableId="685794835">
    <w:abstractNumId w:val="23"/>
  </w:num>
  <w:num w:numId="38" w16cid:durableId="265893389">
    <w:abstractNumId w:val="30"/>
  </w:num>
  <w:num w:numId="39" w16cid:durableId="2146044602">
    <w:abstractNumId w:val="22"/>
  </w:num>
  <w:num w:numId="40" w16cid:durableId="640840362">
    <w:abstractNumId w:val="13"/>
  </w:num>
  <w:num w:numId="41" w16cid:durableId="1720785534">
    <w:abstractNumId w:val="0"/>
  </w:num>
  <w:num w:numId="42" w16cid:durableId="75682468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74"/>
    <w:rsid w:val="00004C1E"/>
    <w:rsid w:val="00011749"/>
    <w:rsid w:val="00013A88"/>
    <w:rsid w:val="00014726"/>
    <w:rsid w:val="000147C1"/>
    <w:rsid w:val="000148DF"/>
    <w:rsid w:val="00014B5F"/>
    <w:rsid w:val="0001671D"/>
    <w:rsid w:val="0002182A"/>
    <w:rsid w:val="00021FE8"/>
    <w:rsid w:val="000224C2"/>
    <w:rsid w:val="0003092E"/>
    <w:rsid w:val="00031B21"/>
    <w:rsid w:val="00031D32"/>
    <w:rsid w:val="0003268A"/>
    <w:rsid w:val="00032E8B"/>
    <w:rsid w:val="00033245"/>
    <w:rsid w:val="00034C21"/>
    <w:rsid w:val="00037C01"/>
    <w:rsid w:val="000433D2"/>
    <w:rsid w:val="0004788B"/>
    <w:rsid w:val="000530B0"/>
    <w:rsid w:val="00060AC2"/>
    <w:rsid w:val="00064B4D"/>
    <w:rsid w:val="000651A9"/>
    <w:rsid w:val="00065608"/>
    <w:rsid w:val="00066C98"/>
    <w:rsid w:val="000718F9"/>
    <w:rsid w:val="00072962"/>
    <w:rsid w:val="0007604A"/>
    <w:rsid w:val="0007713D"/>
    <w:rsid w:val="00083728"/>
    <w:rsid w:val="00085BC0"/>
    <w:rsid w:val="00087F0D"/>
    <w:rsid w:val="000926E0"/>
    <w:rsid w:val="0009273B"/>
    <w:rsid w:val="00092DD7"/>
    <w:rsid w:val="00093DE0"/>
    <w:rsid w:val="00094648"/>
    <w:rsid w:val="00095D81"/>
    <w:rsid w:val="00096731"/>
    <w:rsid w:val="00096E84"/>
    <w:rsid w:val="00097F0A"/>
    <w:rsid w:val="000A7095"/>
    <w:rsid w:val="000A7338"/>
    <w:rsid w:val="000A7623"/>
    <w:rsid w:val="000B1BB5"/>
    <w:rsid w:val="000B3CC2"/>
    <w:rsid w:val="000B4AEE"/>
    <w:rsid w:val="000B4BC6"/>
    <w:rsid w:val="000B765A"/>
    <w:rsid w:val="000B78E4"/>
    <w:rsid w:val="000C1A65"/>
    <w:rsid w:val="000C2A65"/>
    <w:rsid w:val="000C3F2B"/>
    <w:rsid w:val="000C4B33"/>
    <w:rsid w:val="000C5708"/>
    <w:rsid w:val="000D00DC"/>
    <w:rsid w:val="000D69D5"/>
    <w:rsid w:val="000D7232"/>
    <w:rsid w:val="000E042E"/>
    <w:rsid w:val="000E14E1"/>
    <w:rsid w:val="000E24F1"/>
    <w:rsid w:val="000E5255"/>
    <w:rsid w:val="000E60DE"/>
    <w:rsid w:val="000E6D7D"/>
    <w:rsid w:val="000E7F60"/>
    <w:rsid w:val="000F2F16"/>
    <w:rsid w:val="000F31A7"/>
    <w:rsid w:val="000F37BE"/>
    <w:rsid w:val="000F69F0"/>
    <w:rsid w:val="000F7D63"/>
    <w:rsid w:val="00100CAB"/>
    <w:rsid w:val="00102D37"/>
    <w:rsid w:val="00103AE8"/>
    <w:rsid w:val="0010475A"/>
    <w:rsid w:val="00106B4A"/>
    <w:rsid w:val="00114962"/>
    <w:rsid w:val="00115E71"/>
    <w:rsid w:val="001177A9"/>
    <w:rsid w:val="00120294"/>
    <w:rsid w:val="0012503F"/>
    <w:rsid w:val="001262C3"/>
    <w:rsid w:val="001268AA"/>
    <w:rsid w:val="001269B2"/>
    <w:rsid w:val="0013000C"/>
    <w:rsid w:val="00130D77"/>
    <w:rsid w:val="00133E28"/>
    <w:rsid w:val="001347F7"/>
    <w:rsid w:val="00135B2A"/>
    <w:rsid w:val="00136A00"/>
    <w:rsid w:val="001372EE"/>
    <w:rsid w:val="001375EB"/>
    <w:rsid w:val="001417C6"/>
    <w:rsid w:val="00142693"/>
    <w:rsid w:val="00143132"/>
    <w:rsid w:val="0014777A"/>
    <w:rsid w:val="0015079F"/>
    <w:rsid w:val="00150985"/>
    <w:rsid w:val="0015364E"/>
    <w:rsid w:val="00153D43"/>
    <w:rsid w:val="00154470"/>
    <w:rsid w:val="0016029A"/>
    <w:rsid w:val="00161BBE"/>
    <w:rsid w:val="00161C09"/>
    <w:rsid w:val="00161D0A"/>
    <w:rsid w:val="00163C22"/>
    <w:rsid w:val="001641F8"/>
    <w:rsid w:val="001644BC"/>
    <w:rsid w:val="00165191"/>
    <w:rsid w:val="0016540B"/>
    <w:rsid w:val="00165DC3"/>
    <w:rsid w:val="00174002"/>
    <w:rsid w:val="00177C2E"/>
    <w:rsid w:val="00181A9A"/>
    <w:rsid w:val="00184B27"/>
    <w:rsid w:val="00185D1E"/>
    <w:rsid w:val="00187019"/>
    <w:rsid w:val="00187B8D"/>
    <w:rsid w:val="00190BC1"/>
    <w:rsid w:val="001918D6"/>
    <w:rsid w:val="00192B7B"/>
    <w:rsid w:val="00197188"/>
    <w:rsid w:val="001A0405"/>
    <w:rsid w:val="001A0776"/>
    <w:rsid w:val="001A0BDE"/>
    <w:rsid w:val="001A35AB"/>
    <w:rsid w:val="001A37A9"/>
    <w:rsid w:val="001A484C"/>
    <w:rsid w:val="001B3319"/>
    <w:rsid w:val="001B3367"/>
    <w:rsid w:val="001B39C3"/>
    <w:rsid w:val="001B557A"/>
    <w:rsid w:val="001B7DE3"/>
    <w:rsid w:val="001C0F8B"/>
    <w:rsid w:val="001C316C"/>
    <w:rsid w:val="001C64B9"/>
    <w:rsid w:val="001D3252"/>
    <w:rsid w:val="001D3941"/>
    <w:rsid w:val="001D7149"/>
    <w:rsid w:val="001D7FBB"/>
    <w:rsid w:val="001E1C40"/>
    <w:rsid w:val="001E307B"/>
    <w:rsid w:val="001E377B"/>
    <w:rsid w:val="001E37F1"/>
    <w:rsid w:val="001F01E2"/>
    <w:rsid w:val="001F58EA"/>
    <w:rsid w:val="002008C9"/>
    <w:rsid w:val="002051DC"/>
    <w:rsid w:val="00205672"/>
    <w:rsid w:val="002067F1"/>
    <w:rsid w:val="00206F85"/>
    <w:rsid w:val="0021028E"/>
    <w:rsid w:val="002107FB"/>
    <w:rsid w:val="00210907"/>
    <w:rsid w:val="002109C3"/>
    <w:rsid w:val="00215F14"/>
    <w:rsid w:val="0021639E"/>
    <w:rsid w:val="00224244"/>
    <w:rsid w:val="00224317"/>
    <w:rsid w:val="002255D6"/>
    <w:rsid w:val="00227468"/>
    <w:rsid w:val="002327F8"/>
    <w:rsid w:val="00236C15"/>
    <w:rsid w:val="00240CBA"/>
    <w:rsid w:val="002439A6"/>
    <w:rsid w:val="0024530C"/>
    <w:rsid w:val="00257E99"/>
    <w:rsid w:val="0026121B"/>
    <w:rsid w:val="00261705"/>
    <w:rsid w:val="002633EC"/>
    <w:rsid w:val="00265EC3"/>
    <w:rsid w:val="002672DC"/>
    <w:rsid w:val="00271FE3"/>
    <w:rsid w:val="00272F8D"/>
    <w:rsid w:val="00273328"/>
    <w:rsid w:val="00275812"/>
    <w:rsid w:val="00276180"/>
    <w:rsid w:val="002764EA"/>
    <w:rsid w:val="002802D3"/>
    <w:rsid w:val="0028170D"/>
    <w:rsid w:val="00284618"/>
    <w:rsid w:val="0028760A"/>
    <w:rsid w:val="00293DF6"/>
    <w:rsid w:val="00295D9B"/>
    <w:rsid w:val="00296C4A"/>
    <w:rsid w:val="0029757B"/>
    <w:rsid w:val="002A450B"/>
    <w:rsid w:val="002A5488"/>
    <w:rsid w:val="002A5C5F"/>
    <w:rsid w:val="002A790F"/>
    <w:rsid w:val="002A79E2"/>
    <w:rsid w:val="002B14E4"/>
    <w:rsid w:val="002B1C5C"/>
    <w:rsid w:val="002B219F"/>
    <w:rsid w:val="002B2846"/>
    <w:rsid w:val="002B675F"/>
    <w:rsid w:val="002B7D19"/>
    <w:rsid w:val="002B7DE0"/>
    <w:rsid w:val="002C0526"/>
    <w:rsid w:val="002C5358"/>
    <w:rsid w:val="002C7086"/>
    <w:rsid w:val="002D0708"/>
    <w:rsid w:val="002D12BF"/>
    <w:rsid w:val="002D2B44"/>
    <w:rsid w:val="002D3B78"/>
    <w:rsid w:val="002D45AB"/>
    <w:rsid w:val="002D5D0E"/>
    <w:rsid w:val="002D6A41"/>
    <w:rsid w:val="002D77D9"/>
    <w:rsid w:val="002D7A42"/>
    <w:rsid w:val="002E4260"/>
    <w:rsid w:val="002E585B"/>
    <w:rsid w:val="002E7016"/>
    <w:rsid w:val="002F2075"/>
    <w:rsid w:val="002F2C16"/>
    <w:rsid w:val="002F2FF8"/>
    <w:rsid w:val="002F345E"/>
    <w:rsid w:val="002F3654"/>
    <w:rsid w:val="002F398D"/>
    <w:rsid w:val="002F5AED"/>
    <w:rsid w:val="0030433C"/>
    <w:rsid w:val="00304B92"/>
    <w:rsid w:val="00305F1D"/>
    <w:rsid w:val="00306BAF"/>
    <w:rsid w:val="00312BB9"/>
    <w:rsid w:val="003205BC"/>
    <w:rsid w:val="003211BF"/>
    <w:rsid w:val="00325680"/>
    <w:rsid w:val="00325CFA"/>
    <w:rsid w:val="00326757"/>
    <w:rsid w:val="00327414"/>
    <w:rsid w:val="003315A0"/>
    <w:rsid w:val="00333796"/>
    <w:rsid w:val="00334811"/>
    <w:rsid w:val="0033531E"/>
    <w:rsid w:val="0033582A"/>
    <w:rsid w:val="00335A1B"/>
    <w:rsid w:val="00336646"/>
    <w:rsid w:val="0034156F"/>
    <w:rsid w:val="003476ED"/>
    <w:rsid w:val="00347D7A"/>
    <w:rsid w:val="00351262"/>
    <w:rsid w:val="003526E6"/>
    <w:rsid w:val="00352A72"/>
    <w:rsid w:val="00356838"/>
    <w:rsid w:val="003569C1"/>
    <w:rsid w:val="00357034"/>
    <w:rsid w:val="003572F3"/>
    <w:rsid w:val="00357700"/>
    <w:rsid w:val="00361156"/>
    <w:rsid w:val="00363F9A"/>
    <w:rsid w:val="003643B4"/>
    <w:rsid w:val="00364D32"/>
    <w:rsid w:val="00365375"/>
    <w:rsid w:val="00370757"/>
    <w:rsid w:val="0037371D"/>
    <w:rsid w:val="00373751"/>
    <w:rsid w:val="003750EA"/>
    <w:rsid w:val="00377091"/>
    <w:rsid w:val="0037750B"/>
    <w:rsid w:val="00381BC0"/>
    <w:rsid w:val="003823F1"/>
    <w:rsid w:val="00382781"/>
    <w:rsid w:val="00384F19"/>
    <w:rsid w:val="00387C18"/>
    <w:rsid w:val="0039026C"/>
    <w:rsid w:val="0039239C"/>
    <w:rsid w:val="00392DCF"/>
    <w:rsid w:val="0039493A"/>
    <w:rsid w:val="0039599D"/>
    <w:rsid w:val="003A0505"/>
    <w:rsid w:val="003A1A88"/>
    <w:rsid w:val="003A28A1"/>
    <w:rsid w:val="003A35BA"/>
    <w:rsid w:val="003A421C"/>
    <w:rsid w:val="003A6F8D"/>
    <w:rsid w:val="003A7B02"/>
    <w:rsid w:val="003B3225"/>
    <w:rsid w:val="003B351A"/>
    <w:rsid w:val="003B4B06"/>
    <w:rsid w:val="003B7B61"/>
    <w:rsid w:val="003C024B"/>
    <w:rsid w:val="003C14D7"/>
    <w:rsid w:val="003C2E3F"/>
    <w:rsid w:val="003C6E43"/>
    <w:rsid w:val="003C74E9"/>
    <w:rsid w:val="003C7EE5"/>
    <w:rsid w:val="003D34C7"/>
    <w:rsid w:val="003D3CC1"/>
    <w:rsid w:val="003D6F1E"/>
    <w:rsid w:val="003E0AB3"/>
    <w:rsid w:val="003E3F19"/>
    <w:rsid w:val="003E44C5"/>
    <w:rsid w:val="003E5B12"/>
    <w:rsid w:val="003E6037"/>
    <w:rsid w:val="003E626A"/>
    <w:rsid w:val="003E7B5C"/>
    <w:rsid w:val="003F166E"/>
    <w:rsid w:val="003F2938"/>
    <w:rsid w:val="003F439B"/>
    <w:rsid w:val="003F53DB"/>
    <w:rsid w:val="003F5F6D"/>
    <w:rsid w:val="00400974"/>
    <w:rsid w:val="004035F4"/>
    <w:rsid w:val="00405570"/>
    <w:rsid w:val="00405C7C"/>
    <w:rsid w:val="0040627C"/>
    <w:rsid w:val="00410101"/>
    <w:rsid w:val="004105D7"/>
    <w:rsid w:val="00411858"/>
    <w:rsid w:val="00412657"/>
    <w:rsid w:val="0041512E"/>
    <w:rsid w:val="00415E31"/>
    <w:rsid w:val="00416A44"/>
    <w:rsid w:val="00420166"/>
    <w:rsid w:val="004204D3"/>
    <w:rsid w:val="00421FDA"/>
    <w:rsid w:val="00422F7E"/>
    <w:rsid w:val="00424094"/>
    <w:rsid w:val="00425BA6"/>
    <w:rsid w:val="004261FA"/>
    <w:rsid w:val="00426929"/>
    <w:rsid w:val="00426EF1"/>
    <w:rsid w:val="004301F1"/>
    <w:rsid w:val="0043112A"/>
    <w:rsid w:val="004340C9"/>
    <w:rsid w:val="00434518"/>
    <w:rsid w:val="00436811"/>
    <w:rsid w:val="00436CD9"/>
    <w:rsid w:val="004409ED"/>
    <w:rsid w:val="0044175A"/>
    <w:rsid w:val="00443645"/>
    <w:rsid w:val="00450871"/>
    <w:rsid w:val="004509F8"/>
    <w:rsid w:val="004567CC"/>
    <w:rsid w:val="00460D02"/>
    <w:rsid w:val="00460E84"/>
    <w:rsid w:val="00462B5F"/>
    <w:rsid w:val="00462C45"/>
    <w:rsid w:val="0046422C"/>
    <w:rsid w:val="00464C0F"/>
    <w:rsid w:val="00466974"/>
    <w:rsid w:val="00471082"/>
    <w:rsid w:val="0047128B"/>
    <w:rsid w:val="004734D7"/>
    <w:rsid w:val="00473DE0"/>
    <w:rsid w:val="00474D37"/>
    <w:rsid w:val="00475B16"/>
    <w:rsid w:val="00475D5F"/>
    <w:rsid w:val="00481F3F"/>
    <w:rsid w:val="0048382B"/>
    <w:rsid w:val="00483F76"/>
    <w:rsid w:val="004843BB"/>
    <w:rsid w:val="00485035"/>
    <w:rsid w:val="00486A50"/>
    <w:rsid w:val="00487732"/>
    <w:rsid w:val="00490247"/>
    <w:rsid w:val="00490B51"/>
    <w:rsid w:val="00490CA9"/>
    <w:rsid w:val="004910EA"/>
    <w:rsid w:val="00492069"/>
    <w:rsid w:val="004925DA"/>
    <w:rsid w:val="004942CB"/>
    <w:rsid w:val="00494CB7"/>
    <w:rsid w:val="0049556C"/>
    <w:rsid w:val="00497AD9"/>
    <w:rsid w:val="004A0B62"/>
    <w:rsid w:val="004A1582"/>
    <w:rsid w:val="004A2284"/>
    <w:rsid w:val="004A46BA"/>
    <w:rsid w:val="004A52A6"/>
    <w:rsid w:val="004A5B34"/>
    <w:rsid w:val="004A6B64"/>
    <w:rsid w:val="004B7A2E"/>
    <w:rsid w:val="004B7E2B"/>
    <w:rsid w:val="004C1AF1"/>
    <w:rsid w:val="004C2FA8"/>
    <w:rsid w:val="004C2FE3"/>
    <w:rsid w:val="004C3C05"/>
    <w:rsid w:val="004C7503"/>
    <w:rsid w:val="004C79FF"/>
    <w:rsid w:val="004D27F6"/>
    <w:rsid w:val="004D39F5"/>
    <w:rsid w:val="004D4A34"/>
    <w:rsid w:val="004D6D14"/>
    <w:rsid w:val="004D6DA4"/>
    <w:rsid w:val="004E02B1"/>
    <w:rsid w:val="004E3ACF"/>
    <w:rsid w:val="004E625E"/>
    <w:rsid w:val="004F3204"/>
    <w:rsid w:val="004F5CF5"/>
    <w:rsid w:val="005012B6"/>
    <w:rsid w:val="00502916"/>
    <w:rsid w:val="00502A46"/>
    <w:rsid w:val="00504228"/>
    <w:rsid w:val="005051CB"/>
    <w:rsid w:val="0050597C"/>
    <w:rsid w:val="00512115"/>
    <w:rsid w:val="00513672"/>
    <w:rsid w:val="00514B6A"/>
    <w:rsid w:val="00515123"/>
    <w:rsid w:val="005166F5"/>
    <w:rsid w:val="00516F2A"/>
    <w:rsid w:val="00520443"/>
    <w:rsid w:val="0052251A"/>
    <w:rsid w:val="00523C22"/>
    <w:rsid w:val="0052439B"/>
    <w:rsid w:val="005243A8"/>
    <w:rsid w:val="00524B7E"/>
    <w:rsid w:val="005264FF"/>
    <w:rsid w:val="0052691D"/>
    <w:rsid w:val="00526969"/>
    <w:rsid w:val="00526DB6"/>
    <w:rsid w:val="0053080E"/>
    <w:rsid w:val="005319E0"/>
    <w:rsid w:val="00531BB0"/>
    <w:rsid w:val="005321A5"/>
    <w:rsid w:val="005333AE"/>
    <w:rsid w:val="005342AA"/>
    <w:rsid w:val="00537BFD"/>
    <w:rsid w:val="00540B55"/>
    <w:rsid w:val="005411CD"/>
    <w:rsid w:val="00542F35"/>
    <w:rsid w:val="00544972"/>
    <w:rsid w:val="00544BE9"/>
    <w:rsid w:val="00547428"/>
    <w:rsid w:val="005501F5"/>
    <w:rsid w:val="005510ED"/>
    <w:rsid w:val="00551475"/>
    <w:rsid w:val="00553222"/>
    <w:rsid w:val="0055657B"/>
    <w:rsid w:val="00560F02"/>
    <w:rsid w:val="00562C5E"/>
    <w:rsid w:val="005632CA"/>
    <w:rsid w:val="005645CD"/>
    <w:rsid w:val="00565249"/>
    <w:rsid w:val="00570749"/>
    <w:rsid w:val="005737BF"/>
    <w:rsid w:val="00573E0C"/>
    <w:rsid w:val="00573E7E"/>
    <w:rsid w:val="005837AE"/>
    <w:rsid w:val="00583B60"/>
    <w:rsid w:val="005842F1"/>
    <w:rsid w:val="0058456D"/>
    <w:rsid w:val="00584B87"/>
    <w:rsid w:val="0058577D"/>
    <w:rsid w:val="00585D87"/>
    <w:rsid w:val="00586FC2"/>
    <w:rsid w:val="005872E3"/>
    <w:rsid w:val="00587B5C"/>
    <w:rsid w:val="00587F61"/>
    <w:rsid w:val="00591FFB"/>
    <w:rsid w:val="00592A49"/>
    <w:rsid w:val="005947B9"/>
    <w:rsid w:val="00595361"/>
    <w:rsid w:val="00596B3F"/>
    <w:rsid w:val="005A0E12"/>
    <w:rsid w:val="005A6CEA"/>
    <w:rsid w:val="005A776D"/>
    <w:rsid w:val="005B0E35"/>
    <w:rsid w:val="005B111B"/>
    <w:rsid w:val="005B15C2"/>
    <w:rsid w:val="005B4EE0"/>
    <w:rsid w:val="005B6FD0"/>
    <w:rsid w:val="005C001E"/>
    <w:rsid w:val="005C210A"/>
    <w:rsid w:val="005C298A"/>
    <w:rsid w:val="005C2B54"/>
    <w:rsid w:val="005C35DA"/>
    <w:rsid w:val="005C6354"/>
    <w:rsid w:val="005C7EEB"/>
    <w:rsid w:val="005C7FF2"/>
    <w:rsid w:val="005D287B"/>
    <w:rsid w:val="005D43D5"/>
    <w:rsid w:val="005D4BC3"/>
    <w:rsid w:val="005D4CC2"/>
    <w:rsid w:val="005D6359"/>
    <w:rsid w:val="005E0D7C"/>
    <w:rsid w:val="005E16B4"/>
    <w:rsid w:val="005E2F59"/>
    <w:rsid w:val="005E58B6"/>
    <w:rsid w:val="005E7892"/>
    <w:rsid w:val="005F20F5"/>
    <w:rsid w:val="005F2707"/>
    <w:rsid w:val="005F3311"/>
    <w:rsid w:val="005F3A3F"/>
    <w:rsid w:val="005F3BE0"/>
    <w:rsid w:val="005F4118"/>
    <w:rsid w:val="005F4A5F"/>
    <w:rsid w:val="005F4EDA"/>
    <w:rsid w:val="005F52F6"/>
    <w:rsid w:val="005F5678"/>
    <w:rsid w:val="00600C4B"/>
    <w:rsid w:val="00601ABE"/>
    <w:rsid w:val="00601D85"/>
    <w:rsid w:val="006025C5"/>
    <w:rsid w:val="00603160"/>
    <w:rsid w:val="00605B69"/>
    <w:rsid w:val="00612F8C"/>
    <w:rsid w:val="00613AA0"/>
    <w:rsid w:val="00615FB6"/>
    <w:rsid w:val="00617907"/>
    <w:rsid w:val="00617925"/>
    <w:rsid w:val="0062110C"/>
    <w:rsid w:val="0062379F"/>
    <w:rsid w:val="00624CE0"/>
    <w:rsid w:val="00625B8F"/>
    <w:rsid w:val="0062796B"/>
    <w:rsid w:val="00630FE5"/>
    <w:rsid w:val="00632F05"/>
    <w:rsid w:val="00634E03"/>
    <w:rsid w:val="006400BF"/>
    <w:rsid w:val="0064093B"/>
    <w:rsid w:val="00641D48"/>
    <w:rsid w:val="00642C60"/>
    <w:rsid w:val="006432EB"/>
    <w:rsid w:val="00645C90"/>
    <w:rsid w:val="00647759"/>
    <w:rsid w:val="006503FF"/>
    <w:rsid w:val="00653DD2"/>
    <w:rsid w:val="00654446"/>
    <w:rsid w:val="0065703E"/>
    <w:rsid w:val="00660B8E"/>
    <w:rsid w:val="00660FA0"/>
    <w:rsid w:val="00663642"/>
    <w:rsid w:val="00663CC3"/>
    <w:rsid w:val="006656E1"/>
    <w:rsid w:val="00672882"/>
    <w:rsid w:val="0067290A"/>
    <w:rsid w:val="0067291A"/>
    <w:rsid w:val="0067717B"/>
    <w:rsid w:val="0068279B"/>
    <w:rsid w:val="00683D58"/>
    <w:rsid w:val="006842E0"/>
    <w:rsid w:val="006862A8"/>
    <w:rsid w:val="006904DD"/>
    <w:rsid w:val="00694370"/>
    <w:rsid w:val="00694993"/>
    <w:rsid w:val="00695875"/>
    <w:rsid w:val="00696321"/>
    <w:rsid w:val="006977A8"/>
    <w:rsid w:val="006A37AE"/>
    <w:rsid w:val="006A434E"/>
    <w:rsid w:val="006B0F78"/>
    <w:rsid w:val="006B1959"/>
    <w:rsid w:val="006B4925"/>
    <w:rsid w:val="006B6647"/>
    <w:rsid w:val="006B67DA"/>
    <w:rsid w:val="006C0272"/>
    <w:rsid w:val="006C13A7"/>
    <w:rsid w:val="006C19EA"/>
    <w:rsid w:val="006C3667"/>
    <w:rsid w:val="006C3A25"/>
    <w:rsid w:val="006C4F4F"/>
    <w:rsid w:val="006C6231"/>
    <w:rsid w:val="006C77BF"/>
    <w:rsid w:val="006D0BD7"/>
    <w:rsid w:val="006D426F"/>
    <w:rsid w:val="006D6B7B"/>
    <w:rsid w:val="006D71EE"/>
    <w:rsid w:val="006D7F96"/>
    <w:rsid w:val="006E0351"/>
    <w:rsid w:val="006E164D"/>
    <w:rsid w:val="006E28B2"/>
    <w:rsid w:val="006E34B3"/>
    <w:rsid w:val="006E564C"/>
    <w:rsid w:val="006E59E7"/>
    <w:rsid w:val="006F0943"/>
    <w:rsid w:val="006F18EE"/>
    <w:rsid w:val="006F337F"/>
    <w:rsid w:val="006F55DC"/>
    <w:rsid w:val="006F7313"/>
    <w:rsid w:val="00700814"/>
    <w:rsid w:val="00702476"/>
    <w:rsid w:val="00702E89"/>
    <w:rsid w:val="0070312F"/>
    <w:rsid w:val="00706B1D"/>
    <w:rsid w:val="00707A8F"/>
    <w:rsid w:val="00710DD7"/>
    <w:rsid w:val="007119C4"/>
    <w:rsid w:val="00717525"/>
    <w:rsid w:val="007200D6"/>
    <w:rsid w:val="00721735"/>
    <w:rsid w:val="00722D7F"/>
    <w:rsid w:val="00723394"/>
    <w:rsid w:val="0072383B"/>
    <w:rsid w:val="007245A9"/>
    <w:rsid w:val="00727180"/>
    <w:rsid w:val="007307E5"/>
    <w:rsid w:val="00740374"/>
    <w:rsid w:val="007406C7"/>
    <w:rsid w:val="007409A9"/>
    <w:rsid w:val="00740B43"/>
    <w:rsid w:val="007417F2"/>
    <w:rsid w:val="00747FF4"/>
    <w:rsid w:val="00751488"/>
    <w:rsid w:val="00753B04"/>
    <w:rsid w:val="007553A5"/>
    <w:rsid w:val="00756731"/>
    <w:rsid w:val="00757341"/>
    <w:rsid w:val="00760996"/>
    <w:rsid w:val="007633BF"/>
    <w:rsid w:val="00764640"/>
    <w:rsid w:val="007715C1"/>
    <w:rsid w:val="00771E1A"/>
    <w:rsid w:val="007743DB"/>
    <w:rsid w:val="00781B27"/>
    <w:rsid w:val="00782F0D"/>
    <w:rsid w:val="00790A0E"/>
    <w:rsid w:val="00791828"/>
    <w:rsid w:val="00792929"/>
    <w:rsid w:val="00794BA1"/>
    <w:rsid w:val="007A426F"/>
    <w:rsid w:val="007A5C9C"/>
    <w:rsid w:val="007A6822"/>
    <w:rsid w:val="007B12EA"/>
    <w:rsid w:val="007B23D5"/>
    <w:rsid w:val="007B3601"/>
    <w:rsid w:val="007B4673"/>
    <w:rsid w:val="007C0C71"/>
    <w:rsid w:val="007C20FB"/>
    <w:rsid w:val="007C21BD"/>
    <w:rsid w:val="007C623F"/>
    <w:rsid w:val="007C6C34"/>
    <w:rsid w:val="007C70C7"/>
    <w:rsid w:val="007D18D4"/>
    <w:rsid w:val="007D57A1"/>
    <w:rsid w:val="007D7AE2"/>
    <w:rsid w:val="007D7B7C"/>
    <w:rsid w:val="007E1B26"/>
    <w:rsid w:val="007E5416"/>
    <w:rsid w:val="007E67BA"/>
    <w:rsid w:val="007E7496"/>
    <w:rsid w:val="007F1D3C"/>
    <w:rsid w:val="007F6EA6"/>
    <w:rsid w:val="007F71B3"/>
    <w:rsid w:val="007F773A"/>
    <w:rsid w:val="007F7923"/>
    <w:rsid w:val="00801615"/>
    <w:rsid w:val="00801AE2"/>
    <w:rsid w:val="0080264A"/>
    <w:rsid w:val="008032FC"/>
    <w:rsid w:val="008044F6"/>
    <w:rsid w:val="00804609"/>
    <w:rsid w:val="008051DD"/>
    <w:rsid w:val="008069C4"/>
    <w:rsid w:val="00813848"/>
    <w:rsid w:val="00820B52"/>
    <w:rsid w:val="00822CF3"/>
    <w:rsid w:val="00825E3B"/>
    <w:rsid w:val="00826A53"/>
    <w:rsid w:val="00826B4D"/>
    <w:rsid w:val="00835AB7"/>
    <w:rsid w:val="0083647D"/>
    <w:rsid w:val="00837D3B"/>
    <w:rsid w:val="00840EAB"/>
    <w:rsid w:val="00842D12"/>
    <w:rsid w:val="00843D54"/>
    <w:rsid w:val="00846F33"/>
    <w:rsid w:val="0085116D"/>
    <w:rsid w:val="0085154B"/>
    <w:rsid w:val="00853BCB"/>
    <w:rsid w:val="00854499"/>
    <w:rsid w:val="00862093"/>
    <w:rsid w:val="00864017"/>
    <w:rsid w:val="00865120"/>
    <w:rsid w:val="008658A9"/>
    <w:rsid w:val="00866557"/>
    <w:rsid w:val="00866759"/>
    <w:rsid w:val="00867AF6"/>
    <w:rsid w:val="0087035C"/>
    <w:rsid w:val="008704F0"/>
    <w:rsid w:val="008708B5"/>
    <w:rsid w:val="00870F11"/>
    <w:rsid w:val="00872F53"/>
    <w:rsid w:val="00880429"/>
    <w:rsid w:val="008814A3"/>
    <w:rsid w:val="00881D1F"/>
    <w:rsid w:val="008834B3"/>
    <w:rsid w:val="00883887"/>
    <w:rsid w:val="00884665"/>
    <w:rsid w:val="00885889"/>
    <w:rsid w:val="00885EAF"/>
    <w:rsid w:val="008867A7"/>
    <w:rsid w:val="00890620"/>
    <w:rsid w:val="008932AD"/>
    <w:rsid w:val="008936CB"/>
    <w:rsid w:val="0089487F"/>
    <w:rsid w:val="00894C82"/>
    <w:rsid w:val="00897291"/>
    <w:rsid w:val="00897298"/>
    <w:rsid w:val="008A3678"/>
    <w:rsid w:val="008A49F7"/>
    <w:rsid w:val="008A4E79"/>
    <w:rsid w:val="008A7060"/>
    <w:rsid w:val="008A77C9"/>
    <w:rsid w:val="008B2147"/>
    <w:rsid w:val="008B2585"/>
    <w:rsid w:val="008B3FC3"/>
    <w:rsid w:val="008B42C9"/>
    <w:rsid w:val="008C0B8D"/>
    <w:rsid w:val="008C11A9"/>
    <w:rsid w:val="008C23C0"/>
    <w:rsid w:val="008C2C1E"/>
    <w:rsid w:val="008C464E"/>
    <w:rsid w:val="008C6069"/>
    <w:rsid w:val="008D2721"/>
    <w:rsid w:val="008D289C"/>
    <w:rsid w:val="008D395A"/>
    <w:rsid w:val="008D3E17"/>
    <w:rsid w:val="008D4D05"/>
    <w:rsid w:val="008D5028"/>
    <w:rsid w:val="008D6A1D"/>
    <w:rsid w:val="008E0D98"/>
    <w:rsid w:val="008E1883"/>
    <w:rsid w:val="008E1D4F"/>
    <w:rsid w:val="008E5980"/>
    <w:rsid w:val="008E6DBE"/>
    <w:rsid w:val="008E6E33"/>
    <w:rsid w:val="008E7FA2"/>
    <w:rsid w:val="008F016C"/>
    <w:rsid w:val="008F0499"/>
    <w:rsid w:val="008F0878"/>
    <w:rsid w:val="008F17E6"/>
    <w:rsid w:val="008F6A39"/>
    <w:rsid w:val="008F6D6D"/>
    <w:rsid w:val="008F7086"/>
    <w:rsid w:val="0090233A"/>
    <w:rsid w:val="00906BAA"/>
    <w:rsid w:val="00906F84"/>
    <w:rsid w:val="00911FEF"/>
    <w:rsid w:val="0091367A"/>
    <w:rsid w:val="00915510"/>
    <w:rsid w:val="009176DC"/>
    <w:rsid w:val="009218EF"/>
    <w:rsid w:val="0092410B"/>
    <w:rsid w:val="0092481D"/>
    <w:rsid w:val="009250C1"/>
    <w:rsid w:val="009274B2"/>
    <w:rsid w:val="0092752A"/>
    <w:rsid w:val="0092787C"/>
    <w:rsid w:val="00927B81"/>
    <w:rsid w:val="009309F3"/>
    <w:rsid w:val="00931525"/>
    <w:rsid w:val="00932720"/>
    <w:rsid w:val="009329A2"/>
    <w:rsid w:val="00935CAD"/>
    <w:rsid w:val="00935D59"/>
    <w:rsid w:val="009365E6"/>
    <w:rsid w:val="00940531"/>
    <w:rsid w:val="00940C68"/>
    <w:rsid w:val="0094312B"/>
    <w:rsid w:val="00943F9A"/>
    <w:rsid w:val="00946D7B"/>
    <w:rsid w:val="00947217"/>
    <w:rsid w:val="0094726A"/>
    <w:rsid w:val="00947EB2"/>
    <w:rsid w:val="00950BF6"/>
    <w:rsid w:val="00951B29"/>
    <w:rsid w:val="009527DB"/>
    <w:rsid w:val="00953428"/>
    <w:rsid w:val="00953574"/>
    <w:rsid w:val="00955530"/>
    <w:rsid w:val="009559B6"/>
    <w:rsid w:val="00955AA8"/>
    <w:rsid w:val="00956628"/>
    <w:rsid w:val="0096176A"/>
    <w:rsid w:val="009625C0"/>
    <w:rsid w:val="0096479C"/>
    <w:rsid w:val="00965319"/>
    <w:rsid w:val="0096709B"/>
    <w:rsid w:val="00967124"/>
    <w:rsid w:val="0096775D"/>
    <w:rsid w:val="00972A1C"/>
    <w:rsid w:val="00973127"/>
    <w:rsid w:val="0097371E"/>
    <w:rsid w:val="00975C82"/>
    <w:rsid w:val="00976FF9"/>
    <w:rsid w:val="00980901"/>
    <w:rsid w:val="009837D2"/>
    <w:rsid w:val="00987BB5"/>
    <w:rsid w:val="00991AAC"/>
    <w:rsid w:val="00992B77"/>
    <w:rsid w:val="00995A82"/>
    <w:rsid w:val="009964E3"/>
    <w:rsid w:val="00997642"/>
    <w:rsid w:val="009A091A"/>
    <w:rsid w:val="009A4BB2"/>
    <w:rsid w:val="009A4DF8"/>
    <w:rsid w:val="009A5C2D"/>
    <w:rsid w:val="009A61AC"/>
    <w:rsid w:val="009A65E0"/>
    <w:rsid w:val="009A663D"/>
    <w:rsid w:val="009A6C3D"/>
    <w:rsid w:val="009A7F91"/>
    <w:rsid w:val="009B056E"/>
    <w:rsid w:val="009B25FE"/>
    <w:rsid w:val="009B2C60"/>
    <w:rsid w:val="009B506A"/>
    <w:rsid w:val="009B7C0A"/>
    <w:rsid w:val="009C087F"/>
    <w:rsid w:val="009C1984"/>
    <w:rsid w:val="009C35A7"/>
    <w:rsid w:val="009C6188"/>
    <w:rsid w:val="009C6E32"/>
    <w:rsid w:val="009D0E34"/>
    <w:rsid w:val="009D1C21"/>
    <w:rsid w:val="009E0B50"/>
    <w:rsid w:val="009E1EF9"/>
    <w:rsid w:val="009E244C"/>
    <w:rsid w:val="009E2C7C"/>
    <w:rsid w:val="009E3A4F"/>
    <w:rsid w:val="009E3FAF"/>
    <w:rsid w:val="009E44B8"/>
    <w:rsid w:val="009F00EC"/>
    <w:rsid w:val="009F652B"/>
    <w:rsid w:val="00A01063"/>
    <w:rsid w:val="00A01C5A"/>
    <w:rsid w:val="00A04C66"/>
    <w:rsid w:val="00A05D5B"/>
    <w:rsid w:val="00A06647"/>
    <w:rsid w:val="00A06CBF"/>
    <w:rsid w:val="00A06DEE"/>
    <w:rsid w:val="00A14085"/>
    <w:rsid w:val="00A1432B"/>
    <w:rsid w:val="00A1480D"/>
    <w:rsid w:val="00A15C1E"/>
    <w:rsid w:val="00A20EB2"/>
    <w:rsid w:val="00A20FA1"/>
    <w:rsid w:val="00A2268B"/>
    <w:rsid w:val="00A23174"/>
    <w:rsid w:val="00A23D0C"/>
    <w:rsid w:val="00A263DA"/>
    <w:rsid w:val="00A26EFD"/>
    <w:rsid w:val="00A3050B"/>
    <w:rsid w:val="00A30CE3"/>
    <w:rsid w:val="00A332BA"/>
    <w:rsid w:val="00A43A63"/>
    <w:rsid w:val="00A452FF"/>
    <w:rsid w:val="00A4570A"/>
    <w:rsid w:val="00A51307"/>
    <w:rsid w:val="00A5209F"/>
    <w:rsid w:val="00A527E6"/>
    <w:rsid w:val="00A609F4"/>
    <w:rsid w:val="00A6233B"/>
    <w:rsid w:val="00A6266D"/>
    <w:rsid w:val="00A63E5B"/>
    <w:rsid w:val="00A64453"/>
    <w:rsid w:val="00A65FC3"/>
    <w:rsid w:val="00A661B9"/>
    <w:rsid w:val="00A66F29"/>
    <w:rsid w:val="00A67500"/>
    <w:rsid w:val="00A709E2"/>
    <w:rsid w:val="00A70FCC"/>
    <w:rsid w:val="00A71B29"/>
    <w:rsid w:val="00A72A2B"/>
    <w:rsid w:val="00A72ED0"/>
    <w:rsid w:val="00A73B67"/>
    <w:rsid w:val="00A74050"/>
    <w:rsid w:val="00A7491B"/>
    <w:rsid w:val="00A76274"/>
    <w:rsid w:val="00A762B2"/>
    <w:rsid w:val="00A80125"/>
    <w:rsid w:val="00A8157F"/>
    <w:rsid w:val="00A82BB8"/>
    <w:rsid w:val="00A838DB"/>
    <w:rsid w:val="00A839A4"/>
    <w:rsid w:val="00A90301"/>
    <w:rsid w:val="00A9046C"/>
    <w:rsid w:val="00A913D7"/>
    <w:rsid w:val="00A91835"/>
    <w:rsid w:val="00A91D76"/>
    <w:rsid w:val="00A93962"/>
    <w:rsid w:val="00A95699"/>
    <w:rsid w:val="00A96675"/>
    <w:rsid w:val="00AA0D2D"/>
    <w:rsid w:val="00AA3129"/>
    <w:rsid w:val="00AB1B38"/>
    <w:rsid w:val="00AB1D35"/>
    <w:rsid w:val="00AB3FEE"/>
    <w:rsid w:val="00AB4695"/>
    <w:rsid w:val="00AB5667"/>
    <w:rsid w:val="00AB5A9E"/>
    <w:rsid w:val="00AC0049"/>
    <w:rsid w:val="00AC1509"/>
    <w:rsid w:val="00AC2585"/>
    <w:rsid w:val="00AC2BA2"/>
    <w:rsid w:val="00AC4866"/>
    <w:rsid w:val="00AC4B34"/>
    <w:rsid w:val="00AC59EE"/>
    <w:rsid w:val="00AC5B3A"/>
    <w:rsid w:val="00AC69A3"/>
    <w:rsid w:val="00AC7052"/>
    <w:rsid w:val="00AD01E7"/>
    <w:rsid w:val="00AD6EFE"/>
    <w:rsid w:val="00AE32A2"/>
    <w:rsid w:val="00AE5521"/>
    <w:rsid w:val="00AE6959"/>
    <w:rsid w:val="00AE73C3"/>
    <w:rsid w:val="00AE7602"/>
    <w:rsid w:val="00AF3A72"/>
    <w:rsid w:val="00B03290"/>
    <w:rsid w:val="00B04E4A"/>
    <w:rsid w:val="00B06C46"/>
    <w:rsid w:val="00B0764E"/>
    <w:rsid w:val="00B110AE"/>
    <w:rsid w:val="00B120EB"/>
    <w:rsid w:val="00B13EFF"/>
    <w:rsid w:val="00B1442A"/>
    <w:rsid w:val="00B14489"/>
    <w:rsid w:val="00B1557A"/>
    <w:rsid w:val="00B2231B"/>
    <w:rsid w:val="00B2258C"/>
    <w:rsid w:val="00B244A2"/>
    <w:rsid w:val="00B249FD"/>
    <w:rsid w:val="00B24EDB"/>
    <w:rsid w:val="00B310F0"/>
    <w:rsid w:val="00B31503"/>
    <w:rsid w:val="00B31698"/>
    <w:rsid w:val="00B31A13"/>
    <w:rsid w:val="00B31F1F"/>
    <w:rsid w:val="00B320E7"/>
    <w:rsid w:val="00B33362"/>
    <w:rsid w:val="00B339CC"/>
    <w:rsid w:val="00B36820"/>
    <w:rsid w:val="00B36885"/>
    <w:rsid w:val="00B404EE"/>
    <w:rsid w:val="00B409A9"/>
    <w:rsid w:val="00B457D0"/>
    <w:rsid w:val="00B47A41"/>
    <w:rsid w:val="00B51686"/>
    <w:rsid w:val="00B51F86"/>
    <w:rsid w:val="00B52F89"/>
    <w:rsid w:val="00B53C68"/>
    <w:rsid w:val="00B54506"/>
    <w:rsid w:val="00B55C0C"/>
    <w:rsid w:val="00B60132"/>
    <w:rsid w:val="00B752B4"/>
    <w:rsid w:val="00B7530E"/>
    <w:rsid w:val="00B77F8B"/>
    <w:rsid w:val="00B81E7C"/>
    <w:rsid w:val="00B874C7"/>
    <w:rsid w:val="00B901C6"/>
    <w:rsid w:val="00B90BC9"/>
    <w:rsid w:val="00B90F87"/>
    <w:rsid w:val="00B91431"/>
    <w:rsid w:val="00B948C5"/>
    <w:rsid w:val="00B96588"/>
    <w:rsid w:val="00BA06F9"/>
    <w:rsid w:val="00BA2A32"/>
    <w:rsid w:val="00BA2DEE"/>
    <w:rsid w:val="00BA3E8A"/>
    <w:rsid w:val="00BA44DA"/>
    <w:rsid w:val="00BA7854"/>
    <w:rsid w:val="00BA7D81"/>
    <w:rsid w:val="00BB04B8"/>
    <w:rsid w:val="00BB1664"/>
    <w:rsid w:val="00BB3C62"/>
    <w:rsid w:val="00BB4A4F"/>
    <w:rsid w:val="00BB5C52"/>
    <w:rsid w:val="00BC1AD4"/>
    <w:rsid w:val="00BC279E"/>
    <w:rsid w:val="00BC38F2"/>
    <w:rsid w:val="00BC4D90"/>
    <w:rsid w:val="00BC4EB4"/>
    <w:rsid w:val="00BC6C2C"/>
    <w:rsid w:val="00BC791E"/>
    <w:rsid w:val="00BC7BFA"/>
    <w:rsid w:val="00BD06F0"/>
    <w:rsid w:val="00BD0F41"/>
    <w:rsid w:val="00BD49CB"/>
    <w:rsid w:val="00BE7640"/>
    <w:rsid w:val="00BE7953"/>
    <w:rsid w:val="00BE7E62"/>
    <w:rsid w:val="00BE7EB9"/>
    <w:rsid w:val="00BE7F7E"/>
    <w:rsid w:val="00BF0521"/>
    <w:rsid w:val="00BF09CB"/>
    <w:rsid w:val="00BF21C0"/>
    <w:rsid w:val="00BF2951"/>
    <w:rsid w:val="00BF7F3D"/>
    <w:rsid w:val="00C006B5"/>
    <w:rsid w:val="00C02718"/>
    <w:rsid w:val="00C0770B"/>
    <w:rsid w:val="00C10339"/>
    <w:rsid w:val="00C13993"/>
    <w:rsid w:val="00C14014"/>
    <w:rsid w:val="00C1427D"/>
    <w:rsid w:val="00C21EAB"/>
    <w:rsid w:val="00C22F57"/>
    <w:rsid w:val="00C264E1"/>
    <w:rsid w:val="00C265DF"/>
    <w:rsid w:val="00C34076"/>
    <w:rsid w:val="00C34D57"/>
    <w:rsid w:val="00C35924"/>
    <w:rsid w:val="00C371D6"/>
    <w:rsid w:val="00C377EE"/>
    <w:rsid w:val="00C40FB6"/>
    <w:rsid w:val="00C446F2"/>
    <w:rsid w:val="00C50A18"/>
    <w:rsid w:val="00C53095"/>
    <w:rsid w:val="00C535D6"/>
    <w:rsid w:val="00C630AD"/>
    <w:rsid w:val="00C642EA"/>
    <w:rsid w:val="00C64563"/>
    <w:rsid w:val="00C65589"/>
    <w:rsid w:val="00C66DEA"/>
    <w:rsid w:val="00C70B7B"/>
    <w:rsid w:val="00C726B6"/>
    <w:rsid w:val="00C72E8E"/>
    <w:rsid w:val="00C81B8C"/>
    <w:rsid w:val="00C84D39"/>
    <w:rsid w:val="00C8674F"/>
    <w:rsid w:val="00C9125F"/>
    <w:rsid w:val="00C94193"/>
    <w:rsid w:val="00C941F7"/>
    <w:rsid w:val="00C94A60"/>
    <w:rsid w:val="00C96B50"/>
    <w:rsid w:val="00CA143C"/>
    <w:rsid w:val="00CA45CF"/>
    <w:rsid w:val="00CA50DE"/>
    <w:rsid w:val="00CA62C7"/>
    <w:rsid w:val="00CB0C12"/>
    <w:rsid w:val="00CB5D22"/>
    <w:rsid w:val="00CC031B"/>
    <w:rsid w:val="00CC0894"/>
    <w:rsid w:val="00CC48DC"/>
    <w:rsid w:val="00CC52BE"/>
    <w:rsid w:val="00CC7F07"/>
    <w:rsid w:val="00CD03AF"/>
    <w:rsid w:val="00CD0DFA"/>
    <w:rsid w:val="00CD0FEE"/>
    <w:rsid w:val="00CD1E28"/>
    <w:rsid w:val="00CD3245"/>
    <w:rsid w:val="00CD4833"/>
    <w:rsid w:val="00CD5808"/>
    <w:rsid w:val="00CD741D"/>
    <w:rsid w:val="00CD7AB7"/>
    <w:rsid w:val="00CD7BEA"/>
    <w:rsid w:val="00CE1098"/>
    <w:rsid w:val="00CE14B6"/>
    <w:rsid w:val="00CE66B6"/>
    <w:rsid w:val="00CF10DB"/>
    <w:rsid w:val="00CF2230"/>
    <w:rsid w:val="00CF22E9"/>
    <w:rsid w:val="00CF5918"/>
    <w:rsid w:val="00CF5AB1"/>
    <w:rsid w:val="00CF63E5"/>
    <w:rsid w:val="00CF6DA7"/>
    <w:rsid w:val="00CF7641"/>
    <w:rsid w:val="00CF779B"/>
    <w:rsid w:val="00D004C7"/>
    <w:rsid w:val="00D03306"/>
    <w:rsid w:val="00D03919"/>
    <w:rsid w:val="00D06CA5"/>
    <w:rsid w:val="00D07665"/>
    <w:rsid w:val="00D11493"/>
    <w:rsid w:val="00D12B36"/>
    <w:rsid w:val="00D12E0F"/>
    <w:rsid w:val="00D154A8"/>
    <w:rsid w:val="00D2006B"/>
    <w:rsid w:val="00D217CC"/>
    <w:rsid w:val="00D2221F"/>
    <w:rsid w:val="00D223FC"/>
    <w:rsid w:val="00D24947"/>
    <w:rsid w:val="00D26FDC"/>
    <w:rsid w:val="00D30BE3"/>
    <w:rsid w:val="00D315AE"/>
    <w:rsid w:val="00D320C1"/>
    <w:rsid w:val="00D32126"/>
    <w:rsid w:val="00D36397"/>
    <w:rsid w:val="00D366E9"/>
    <w:rsid w:val="00D37584"/>
    <w:rsid w:val="00D37EBA"/>
    <w:rsid w:val="00D41F3C"/>
    <w:rsid w:val="00D45441"/>
    <w:rsid w:val="00D45C36"/>
    <w:rsid w:val="00D45FCB"/>
    <w:rsid w:val="00D46CA7"/>
    <w:rsid w:val="00D47AC4"/>
    <w:rsid w:val="00D51E52"/>
    <w:rsid w:val="00D53078"/>
    <w:rsid w:val="00D53AF8"/>
    <w:rsid w:val="00D5578D"/>
    <w:rsid w:val="00D55D8E"/>
    <w:rsid w:val="00D561EA"/>
    <w:rsid w:val="00D5621F"/>
    <w:rsid w:val="00D56487"/>
    <w:rsid w:val="00D57587"/>
    <w:rsid w:val="00D6326A"/>
    <w:rsid w:val="00D63363"/>
    <w:rsid w:val="00D63CF8"/>
    <w:rsid w:val="00D64060"/>
    <w:rsid w:val="00D65F03"/>
    <w:rsid w:val="00D677DC"/>
    <w:rsid w:val="00D70507"/>
    <w:rsid w:val="00D71854"/>
    <w:rsid w:val="00D72070"/>
    <w:rsid w:val="00D73B36"/>
    <w:rsid w:val="00D75B06"/>
    <w:rsid w:val="00D75C4C"/>
    <w:rsid w:val="00D75C82"/>
    <w:rsid w:val="00D7613E"/>
    <w:rsid w:val="00D763BD"/>
    <w:rsid w:val="00D81EBD"/>
    <w:rsid w:val="00D8371B"/>
    <w:rsid w:val="00D84B60"/>
    <w:rsid w:val="00D87458"/>
    <w:rsid w:val="00D91909"/>
    <w:rsid w:val="00D93345"/>
    <w:rsid w:val="00D971F9"/>
    <w:rsid w:val="00DA1240"/>
    <w:rsid w:val="00DA163D"/>
    <w:rsid w:val="00DA1B4C"/>
    <w:rsid w:val="00DA3939"/>
    <w:rsid w:val="00DA4D0B"/>
    <w:rsid w:val="00DA5AB6"/>
    <w:rsid w:val="00DA777D"/>
    <w:rsid w:val="00DA7F07"/>
    <w:rsid w:val="00DB018F"/>
    <w:rsid w:val="00DB03A8"/>
    <w:rsid w:val="00DB29D5"/>
    <w:rsid w:val="00DB2A9A"/>
    <w:rsid w:val="00DB43C8"/>
    <w:rsid w:val="00DB4DF8"/>
    <w:rsid w:val="00DB59AF"/>
    <w:rsid w:val="00DB7CA2"/>
    <w:rsid w:val="00DC0773"/>
    <w:rsid w:val="00DC14BC"/>
    <w:rsid w:val="00DC2589"/>
    <w:rsid w:val="00DD3275"/>
    <w:rsid w:val="00DD3BB3"/>
    <w:rsid w:val="00DD5192"/>
    <w:rsid w:val="00DD5667"/>
    <w:rsid w:val="00DE0C72"/>
    <w:rsid w:val="00DE1205"/>
    <w:rsid w:val="00DE1459"/>
    <w:rsid w:val="00DE35FA"/>
    <w:rsid w:val="00DE4EFD"/>
    <w:rsid w:val="00DE6349"/>
    <w:rsid w:val="00DE6BAE"/>
    <w:rsid w:val="00DE79FA"/>
    <w:rsid w:val="00DE7E98"/>
    <w:rsid w:val="00DF0032"/>
    <w:rsid w:val="00DF1230"/>
    <w:rsid w:val="00DF1A2E"/>
    <w:rsid w:val="00DF1D9A"/>
    <w:rsid w:val="00DF3FFF"/>
    <w:rsid w:val="00DF5646"/>
    <w:rsid w:val="00DF5E21"/>
    <w:rsid w:val="00E02BC6"/>
    <w:rsid w:val="00E04582"/>
    <w:rsid w:val="00E055C2"/>
    <w:rsid w:val="00E061E6"/>
    <w:rsid w:val="00E065DC"/>
    <w:rsid w:val="00E06807"/>
    <w:rsid w:val="00E06CDC"/>
    <w:rsid w:val="00E07FA1"/>
    <w:rsid w:val="00E14F2B"/>
    <w:rsid w:val="00E20AE9"/>
    <w:rsid w:val="00E2130B"/>
    <w:rsid w:val="00E22DEA"/>
    <w:rsid w:val="00E2395F"/>
    <w:rsid w:val="00E255B3"/>
    <w:rsid w:val="00E34455"/>
    <w:rsid w:val="00E445C9"/>
    <w:rsid w:val="00E447C4"/>
    <w:rsid w:val="00E45326"/>
    <w:rsid w:val="00E46634"/>
    <w:rsid w:val="00E46C4B"/>
    <w:rsid w:val="00E46CD4"/>
    <w:rsid w:val="00E47435"/>
    <w:rsid w:val="00E47D05"/>
    <w:rsid w:val="00E50F1A"/>
    <w:rsid w:val="00E53727"/>
    <w:rsid w:val="00E6133F"/>
    <w:rsid w:val="00E6216B"/>
    <w:rsid w:val="00E652F5"/>
    <w:rsid w:val="00E65B4F"/>
    <w:rsid w:val="00E66FEF"/>
    <w:rsid w:val="00E70409"/>
    <w:rsid w:val="00E709DB"/>
    <w:rsid w:val="00E70CB0"/>
    <w:rsid w:val="00E73897"/>
    <w:rsid w:val="00E74611"/>
    <w:rsid w:val="00E74685"/>
    <w:rsid w:val="00E76B87"/>
    <w:rsid w:val="00E779E4"/>
    <w:rsid w:val="00E800CA"/>
    <w:rsid w:val="00E82275"/>
    <w:rsid w:val="00E828FE"/>
    <w:rsid w:val="00E84A05"/>
    <w:rsid w:val="00E84A28"/>
    <w:rsid w:val="00E85C90"/>
    <w:rsid w:val="00E85E17"/>
    <w:rsid w:val="00E92398"/>
    <w:rsid w:val="00E92566"/>
    <w:rsid w:val="00E931FB"/>
    <w:rsid w:val="00E934A6"/>
    <w:rsid w:val="00E93A4B"/>
    <w:rsid w:val="00E95659"/>
    <w:rsid w:val="00E95783"/>
    <w:rsid w:val="00E95A36"/>
    <w:rsid w:val="00E966E4"/>
    <w:rsid w:val="00EA0A56"/>
    <w:rsid w:val="00EA4139"/>
    <w:rsid w:val="00EA42BE"/>
    <w:rsid w:val="00EA6461"/>
    <w:rsid w:val="00EA6BF2"/>
    <w:rsid w:val="00EA742C"/>
    <w:rsid w:val="00EB2F4C"/>
    <w:rsid w:val="00EB3EC2"/>
    <w:rsid w:val="00EB58F2"/>
    <w:rsid w:val="00EB5CC2"/>
    <w:rsid w:val="00EC0541"/>
    <w:rsid w:val="00EC0B05"/>
    <w:rsid w:val="00EC1B4F"/>
    <w:rsid w:val="00EC3151"/>
    <w:rsid w:val="00EC3218"/>
    <w:rsid w:val="00EC3D8B"/>
    <w:rsid w:val="00EC3FFF"/>
    <w:rsid w:val="00EC531A"/>
    <w:rsid w:val="00EC5809"/>
    <w:rsid w:val="00EC5F63"/>
    <w:rsid w:val="00EC6A56"/>
    <w:rsid w:val="00EC76C2"/>
    <w:rsid w:val="00ED3568"/>
    <w:rsid w:val="00ED382C"/>
    <w:rsid w:val="00EE20EE"/>
    <w:rsid w:val="00EE2320"/>
    <w:rsid w:val="00EE459D"/>
    <w:rsid w:val="00EE4722"/>
    <w:rsid w:val="00EE57E0"/>
    <w:rsid w:val="00EE5B4B"/>
    <w:rsid w:val="00EE6957"/>
    <w:rsid w:val="00EE7EEB"/>
    <w:rsid w:val="00EF2580"/>
    <w:rsid w:val="00EF2618"/>
    <w:rsid w:val="00EF3DC7"/>
    <w:rsid w:val="00EF6A25"/>
    <w:rsid w:val="00EF6FCF"/>
    <w:rsid w:val="00F00E8F"/>
    <w:rsid w:val="00F027F6"/>
    <w:rsid w:val="00F02E8F"/>
    <w:rsid w:val="00F03F58"/>
    <w:rsid w:val="00F04081"/>
    <w:rsid w:val="00F060EF"/>
    <w:rsid w:val="00F06A80"/>
    <w:rsid w:val="00F078EA"/>
    <w:rsid w:val="00F1305C"/>
    <w:rsid w:val="00F13064"/>
    <w:rsid w:val="00F13592"/>
    <w:rsid w:val="00F2016F"/>
    <w:rsid w:val="00F203A0"/>
    <w:rsid w:val="00F20901"/>
    <w:rsid w:val="00F2392E"/>
    <w:rsid w:val="00F23D2F"/>
    <w:rsid w:val="00F2410F"/>
    <w:rsid w:val="00F2552A"/>
    <w:rsid w:val="00F26E32"/>
    <w:rsid w:val="00F307A3"/>
    <w:rsid w:val="00F30D64"/>
    <w:rsid w:val="00F3192D"/>
    <w:rsid w:val="00F32C59"/>
    <w:rsid w:val="00F40D04"/>
    <w:rsid w:val="00F417DF"/>
    <w:rsid w:val="00F46B4C"/>
    <w:rsid w:val="00F556FB"/>
    <w:rsid w:val="00F62292"/>
    <w:rsid w:val="00F6320F"/>
    <w:rsid w:val="00F64DB5"/>
    <w:rsid w:val="00F6590F"/>
    <w:rsid w:val="00F67219"/>
    <w:rsid w:val="00F7593F"/>
    <w:rsid w:val="00F765CD"/>
    <w:rsid w:val="00F76DBF"/>
    <w:rsid w:val="00F81008"/>
    <w:rsid w:val="00F81C7B"/>
    <w:rsid w:val="00F82029"/>
    <w:rsid w:val="00F8301E"/>
    <w:rsid w:val="00F84475"/>
    <w:rsid w:val="00F84EBB"/>
    <w:rsid w:val="00F85A03"/>
    <w:rsid w:val="00F879FF"/>
    <w:rsid w:val="00F93D95"/>
    <w:rsid w:val="00F94648"/>
    <w:rsid w:val="00F94CFF"/>
    <w:rsid w:val="00FA0048"/>
    <w:rsid w:val="00FA1DFC"/>
    <w:rsid w:val="00FA4419"/>
    <w:rsid w:val="00FA447D"/>
    <w:rsid w:val="00FA5186"/>
    <w:rsid w:val="00FA571C"/>
    <w:rsid w:val="00FA5D0A"/>
    <w:rsid w:val="00FA6E59"/>
    <w:rsid w:val="00FB3100"/>
    <w:rsid w:val="00FB34D5"/>
    <w:rsid w:val="00FB39FA"/>
    <w:rsid w:val="00FB5B10"/>
    <w:rsid w:val="00FB7F36"/>
    <w:rsid w:val="00FC0595"/>
    <w:rsid w:val="00FC5D58"/>
    <w:rsid w:val="00FC65DF"/>
    <w:rsid w:val="00FC7BD6"/>
    <w:rsid w:val="00FD0681"/>
    <w:rsid w:val="00FD472E"/>
    <w:rsid w:val="00FD6073"/>
    <w:rsid w:val="00FD7F89"/>
    <w:rsid w:val="00FE2419"/>
    <w:rsid w:val="00FE26FD"/>
    <w:rsid w:val="00FE2F93"/>
    <w:rsid w:val="00FE36F1"/>
    <w:rsid w:val="00FE3F00"/>
    <w:rsid w:val="00FE4A1E"/>
    <w:rsid w:val="00FE4F21"/>
    <w:rsid w:val="00FF2713"/>
    <w:rsid w:val="00FF2A69"/>
    <w:rsid w:val="00FF5802"/>
    <w:rsid w:val="00FF7240"/>
    <w:rsid w:val="00FF7318"/>
    <w:rsid w:val="00FF7C6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D473"/>
  <w15:docId w15:val="{6A42AFBD-9784-46C5-A000-C932A8DA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90"/>
    <w:pPr>
      <w:spacing w:after="0" w:line="240" w:lineRule="auto"/>
    </w:pPr>
    <w:rPr>
      <w:rFonts w:ascii="Calibri" w:hAnsi="Calibri" w:cs="Calibri"/>
    </w:rPr>
  </w:style>
  <w:style w:type="paragraph" w:styleId="Ttulo1">
    <w:name w:val="heading 1"/>
    <w:basedOn w:val="Normal"/>
    <w:next w:val="Normal"/>
    <w:link w:val="Ttulo1Car"/>
    <w:uiPriority w:val="9"/>
    <w:qFormat/>
    <w:rsid w:val="008F0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uiPriority w:val="9"/>
    <w:unhideWhenUsed/>
    <w:qFormat/>
    <w:rsid w:val="00037C01"/>
    <w:pPr>
      <w:keepNext/>
      <w:keepLines/>
      <w:spacing w:before="200" w:line="276" w:lineRule="auto"/>
      <w:outlineLvl w:val="1"/>
    </w:pPr>
    <w:rPr>
      <w:rFonts w:asciiTheme="majorHAnsi" w:eastAsia="Arial Unicode MS" w:hAnsiTheme="majorHAnsi" w:cs="Times New Roman"/>
      <w:b/>
      <w:bCs/>
      <w:iCs/>
      <w:color w:val="1F497D" w:themeColor="text2"/>
      <w:kern w:val="2"/>
      <w:sz w:val="28"/>
      <w:szCs w:val="28"/>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7C01"/>
    <w:rPr>
      <w:rFonts w:asciiTheme="majorHAnsi" w:eastAsia="Arial Unicode MS" w:hAnsiTheme="majorHAnsi" w:cs="Times New Roman"/>
      <w:b/>
      <w:bCs/>
      <w:iCs/>
      <w:color w:val="1F497D" w:themeColor="text2"/>
      <w:kern w:val="2"/>
      <w:sz w:val="28"/>
      <w:szCs w:val="28"/>
    </w:rPr>
  </w:style>
  <w:style w:type="paragraph" w:styleId="Prrafodelista">
    <w:name w:val="List Paragraph"/>
    <w:basedOn w:val="Normal"/>
    <w:uiPriority w:val="1"/>
    <w:qFormat/>
    <w:rsid w:val="00A23174"/>
    <w:pPr>
      <w:spacing w:after="200" w:line="276" w:lineRule="auto"/>
      <w:ind w:left="720"/>
      <w:contextualSpacing/>
    </w:pPr>
    <w:rPr>
      <w:rFonts w:ascii="Gill Sans MT" w:eastAsia="Calibri" w:hAnsi="Gill Sans MT" w:cs="Times New Roman"/>
      <w:sz w:val="24"/>
    </w:rPr>
  </w:style>
  <w:style w:type="paragraph" w:styleId="Sinespaciado">
    <w:name w:val="No Spacing"/>
    <w:link w:val="SinespaciadoCar"/>
    <w:uiPriority w:val="1"/>
    <w:qFormat/>
    <w:rsid w:val="00A23174"/>
    <w:pPr>
      <w:spacing w:after="0" w:line="240" w:lineRule="auto"/>
    </w:pPr>
    <w:rPr>
      <w:rFonts w:ascii="Calibri" w:eastAsia="Calibri" w:hAnsi="Calibri" w:cs="Times New Roman"/>
      <w:lang w:val="en-US"/>
    </w:rPr>
  </w:style>
  <w:style w:type="paragraph" w:customStyle="1" w:styleId="Default">
    <w:name w:val="Default"/>
    <w:rsid w:val="004301F1"/>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character" w:customStyle="1" w:styleId="Ttulo1Car">
    <w:name w:val="Título 1 Car"/>
    <w:basedOn w:val="Fuentedeprrafopredeter"/>
    <w:link w:val="Ttulo1"/>
    <w:uiPriority w:val="9"/>
    <w:rsid w:val="008F0499"/>
    <w:rPr>
      <w:rFonts w:asciiTheme="majorHAnsi" w:eastAsiaTheme="majorEastAsia" w:hAnsiTheme="majorHAnsi" w:cstheme="majorBidi"/>
      <w:b/>
      <w:bCs/>
      <w:color w:val="365F91" w:themeColor="accent1" w:themeShade="BF"/>
      <w:sz w:val="28"/>
      <w:szCs w:val="28"/>
    </w:rPr>
  </w:style>
  <w:style w:type="paragraph" w:styleId="Piedepgina">
    <w:name w:val="footer"/>
    <w:basedOn w:val="Normal"/>
    <w:link w:val="PiedepginaCar"/>
    <w:uiPriority w:val="99"/>
    <w:unhideWhenUsed/>
    <w:rsid w:val="008F0499"/>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8F0499"/>
    <w:rPr>
      <w:rFonts w:eastAsia="MS Mincho"/>
    </w:rPr>
  </w:style>
  <w:style w:type="paragraph" w:styleId="Textodeglobo">
    <w:name w:val="Balloon Text"/>
    <w:basedOn w:val="Normal"/>
    <w:link w:val="TextodegloboCar"/>
    <w:uiPriority w:val="99"/>
    <w:semiHidden/>
    <w:unhideWhenUsed/>
    <w:rsid w:val="008F0499"/>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499"/>
    <w:rPr>
      <w:rFonts w:ascii="Tahoma" w:hAnsi="Tahoma" w:cs="Tahoma"/>
      <w:sz w:val="16"/>
      <w:szCs w:val="16"/>
    </w:rPr>
  </w:style>
  <w:style w:type="paragraph" w:styleId="Encabezado">
    <w:name w:val="header"/>
    <w:basedOn w:val="Normal"/>
    <w:link w:val="EncabezadoCar"/>
    <w:uiPriority w:val="99"/>
    <w:unhideWhenUsed/>
    <w:rsid w:val="008F0499"/>
    <w:pPr>
      <w:tabs>
        <w:tab w:val="center" w:pos="4419"/>
        <w:tab w:val="right" w:pos="8838"/>
      </w:tabs>
    </w:pPr>
  </w:style>
  <w:style w:type="character" w:customStyle="1" w:styleId="EncabezadoCar">
    <w:name w:val="Encabezado Car"/>
    <w:basedOn w:val="Fuentedeprrafopredeter"/>
    <w:link w:val="Encabezado"/>
    <w:uiPriority w:val="99"/>
    <w:rsid w:val="008F0499"/>
    <w:rPr>
      <w:rFonts w:ascii="Calibri" w:hAnsi="Calibri" w:cs="Calibri"/>
    </w:rPr>
  </w:style>
  <w:style w:type="paragraph" w:styleId="NormalWeb">
    <w:name w:val="Normal (Web)"/>
    <w:basedOn w:val="Normal"/>
    <w:uiPriority w:val="99"/>
    <w:unhideWhenUsed/>
    <w:rsid w:val="006842E0"/>
    <w:pPr>
      <w:spacing w:before="100" w:beforeAutospacing="1" w:after="100" w:afterAutospacing="1"/>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6842E0"/>
    <w:rPr>
      <w:b/>
      <w:bCs/>
    </w:rPr>
  </w:style>
  <w:style w:type="character" w:customStyle="1" w:styleId="SinespaciadoCar">
    <w:name w:val="Sin espaciado Car"/>
    <w:basedOn w:val="Fuentedeprrafopredeter"/>
    <w:link w:val="Sinespaciado"/>
    <w:uiPriority w:val="1"/>
    <w:rsid w:val="00E95A36"/>
    <w:rPr>
      <w:rFonts w:ascii="Calibri" w:eastAsia="Calibri" w:hAnsi="Calibri" w:cs="Times New Roman"/>
      <w:lang w:val="en-US"/>
    </w:rPr>
  </w:style>
  <w:style w:type="character" w:styleId="nfasis">
    <w:name w:val="Emphasis"/>
    <w:basedOn w:val="Fuentedeprrafopredeter"/>
    <w:uiPriority w:val="20"/>
    <w:qFormat/>
    <w:rsid w:val="008032FC"/>
    <w:rPr>
      <w:i/>
      <w:iCs/>
    </w:rPr>
  </w:style>
  <w:style w:type="table" w:customStyle="1" w:styleId="TableGrid1">
    <w:name w:val="Table Grid1"/>
    <w:basedOn w:val="Tablanormal"/>
    <w:next w:val="Tablaconcuadrcula"/>
    <w:uiPriority w:val="39"/>
    <w:rsid w:val="00C142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1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06F84"/>
    <w:pPr>
      <w:widowControl w:val="0"/>
      <w:autoSpaceDE w:val="0"/>
      <w:autoSpaceDN w:val="0"/>
      <w:adjustRightInd w:val="0"/>
      <w:spacing w:before="161"/>
      <w:ind w:left="102"/>
    </w:pPr>
    <w:rPr>
      <w:rFonts w:ascii="Arial" w:eastAsia="Times New Roman" w:hAnsi="Arial" w:cs="Arial"/>
      <w:sz w:val="24"/>
      <w:szCs w:val="24"/>
      <w:lang w:val="en-US"/>
    </w:rPr>
  </w:style>
  <w:style w:type="character" w:customStyle="1" w:styleId="TextoindependienteCar">
    <w:name w:val="Texto independiente Car"/>
    <w:basedOn w:val="Fuentedeprrafopredeter"/>
    <w:link w:val="Textoindependiente"/>
    <w:uiPriority w:val="1"/>
    <w:rsid w:val="00906F84"/>
    <w:rPr>
      <w:rFonts w:ascii="Arial" w:eastAsia="Times New Roman" w:hAnsi="Arial" w:cs="Arial"/>
      <w:sz w:val="24"/>
      <w:szCs w:val="24"/>
      <w:lang w:val="en-US"/>
    </w:rPr>
  </w:style>
  <w:style w:type="character" w:styleId="Hipervnculo">
    <w:name w:val="Hyperlink"/>
    <w:basedOn w:val="Fuentedeprrafopredeter"/>
    <w:uiPriority w:val="99"/>
    <w:semiHidden/>
    <w:unhideWhenUsed/>
    <w:rsid w:val="0057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095">
      <w:bodyDiv w:val="1"/>
      <w:marLeft w:val="0"/>
      <w:marRight w:val="0"/>
      <w:marTop w:val="0"/>
      <w:marBottom w:val="0"/>
      <w:divBdr>
        <w:top w:val="none" w:sz="0" w:space="0" w:color="auto"/>
        <w:left w:val="none" w:sz="0" w:space="0" w:color="auto"/>
        <w:bottom w:val="none" w:sz="0" w:space="0" w:color="auto"/>
        <w:right w:val="none" w:sz="0" w:space="0" w:color="auto"/>
      </w:divBdr>
    </w:div>
    <w:div w:id="9110704">
      <w:bodyDiv w:val="1"/>
      <w:marLeft w:val="0"/>
      <w:marRight w:val="0"/>
      <w:marTop w:val="0"/>
      <w:marBottom w:val="0"/>
      <w:divBdr>
        <w:top w:val="none" w:sz="0" w:space="0" w:color="auto"/>
        <w:left w:val="none" w:sz="0" w:space="0" w:color="auto"/>
        <w:bottom w:val="none" w:sz="0" w:space="0" w:color="auto"/>
        <w:right w:val="none" w:sz="0" w:space="0" w:color="auto"/>
      </w:divBdr>
    </w:div>
    <w:div w:id="43719659">
      <w:bodyDiv w:val="1"/>
      <w:marLeft w:val="0"/>
      <w:marRight w:val="0"/>
      <w:marTop w:val="0"/>
      <w:marBottom w:val="0"/>
      <w:divBdr>
        <w:top w:val="none" w:sz="0" w:space="0" w:color="auto"/>
        <w:left w:val="none" w:sz="0" w:space="0" w:color="auto"/>
        <w:bottom w:val="none" w:sz="0" w:space="0" w:color="auto"/>
        <w:right w:val="none" w:sz="0" w:space="0" w:color="auto"/>
      </w:divBdr>
    </w:div>
    <w:div w:id="51462280">
      <w:bodyDiv w:val="1"/>
      <w:marLeft w:val="0"/>
      <w:marRight w:val="0"/>
      <w:marTop w:val="0"/>
      <w:marBottom w:val="0"/>
      <w:divBdr>
        <w:top w:val="none" w:sz="0" w:space="0" w:color="auto"/>
        <w:left w:val="none" w:sz="0" w:space="0" w:color="auto"/>
        <w:bottom w:val="none" w:sz="0" w:space="0" w:color="auto"/>
        <w:right w:val="none" w:sz="0" w:space="0" w:color="auto"/>
      </w:divBdr>
    </w:div>
    <w:div w:id="80686946">
      <w:bodyDiv w:val="1"/>
      <w:marLeft w:val="0"/>
      <w:marRight w:val="0"/>
      <w:marTop w:val="0"/>
      <w:marBottom w:val="0"/>
      <w:divBdr>
        <w:top w:val="none" w:sz="0" w:space="0" w:color="auto"/>
        <w:left w:val="none" w:sz="0" w:space="0" w:color="auto"/>
        <w:bottom w:val="none" w:sz="0" w:space="0" w:color="auto"/>
        <w:right w:val="none" w:sz="0" w:space="0" w:color="auto"/>
      </w:divBdr>
    </w:div>
    <w:div w:id="92013798">
      <w:bodyDiv w:val="1"/>
      <w:marLeft w:val="0"/>
      <w:marRight w:val="0"/>
      <w:marTop w:val="0"/>
      <w:marBottom w:val="0"/>
      <w:divBdr>
        <w:top w:val="none" w:sz="0" w:space="0" w:color="auto"/>
        <w:left w:val="none" w:sz="0" w:space="0" w:color="auto"/>
        <w:bottom w:val="none" w:sz="0" w:space="0" w:color="auto"/>
        <w:right w:val="none" w:sz="0" w:space="0" w:color="auto"/>
      </w:divBdr>
    </w:div>
    <w:div w:id="110439686">
      <w:bodyDiv w:val="1"/>
      <w:marLeft w:val="0"/>
      <w:marRight w:val="0"/>
      <w:marTop w:val="0"/>
      <w:marBottom w:val="0"/>
      <w:divBdr>
        <w:top w:val="none" w:sz="0" w:space="0" w:color="auto"/>
        <w:left w:val="none" w:sz="0" w:space="0" w:color="auto"/>
        <w:bottom w:val="none" w:sz="0" w:space="0" w:color="auto"/>
        <w:right w:val="none" w:sz="0" w:space="0" w:color="auto"/>
      </w:divBdr>
    </w:div>
    <w:div w:id="140467769">
      <w:bodyDiv w:val="1"/>
      <w:marLeft w:val="0"/>
      <w:marRight w:val="0"/>
      <w:marTop w:val="0"/>
      <w:marBottom w:val="0"/>
      <w:divBdr>
        <w:top w:val="none" w:sz="0" w:space="0" w:color="auto"/>
        <w:left w:val="none" w:sz="0" w:space="0" w:color="auto"/>
        <w:bottom w:val="none" w:sz="0" w:space="0" w:color="auto"/>
        <w:right w:val="none" w:sz="0" w:space="0" w:color="auto"/>
      </w:divBdr>
    </w:div>
    <w:div w:id="141386026">
      <w:bodyDiv w:val="1"/>
      <w:marLeft w:val="0"/>
      <w:marRight w:val="0"/>
      <w:marTop w:val="0"/>
      <w:marBottom w:val="0"/>
      <w:divBdr>
        <w:top w:val="none" w:sz="0" w:space="0" w:color="auto"/>
        <w:left w:val="none" w:sz="0" w:space="0" w:color="auto"/>
        <w:bottom w:val="none" w:sz="0" w:space="0" w:color="auto"/>
        <w:right w:val="none" w:sz="0" w:space="0" w:color="auto"/>
      </w:divBdr>
    </w:div>
    <w:div w:id="180508034">
      <w:bodyDiv w:val="1"/>
      <w:marLeft w:val="0"/>
      <w:marRight w:val="0"/>
      <w:marTop w:val="0"/>
      <w:marBottom w:val="0"/>
      <w:divBdr>
        <w:top w:val="none" w:sz="0" w:space="0" w:color="auto"/>
        <w:left w:val="none" w:sz="0" w:space="0" w:color="auto"/>
        <w:bottom w:val="none" w:sz="0" w:space="0" w:color="auto"/>
        <w:right w:val="none" w:sz="0" w:space="0" w:color="auto"/>
      </w:divBdr>
    </w:div>
    <w:div w:id="236019069">
      <w:bodyDiv w:val="1"/>
      <w:marLeft w:val="0"/>
      <w:marRight w:val="0"/>
      <w:marTop w:val="0"/>
      <w:marBottom w:val="0"/>
      <w:divBdr>
        <w:top w:val="none" w:sz="0" w:space="0" w:color="auto"/>
        <w:left w:val="none" w:sz="0" w:space="0" w:color="auto"/>
        <w:bottom w:val="none" w:sz="0" w:space="0" w:color="auto"/>
        <w:right w:val="none" w:sz="0" w:space="0" w:color="auto"/>
      </w:divBdr>
    </w:div>
    <w:div w:id="268122056">
      <w:bodyDiv w:val="1"/>
      <w:marLeft w:val="0"/>
      <w:marRight w:val="0"/>
      <w:marTop w:val="0"/>
      <w:marBottom w:val="0"/>
      <w:divBdr>
        <w:top w:val="none" w:sz="0" w:space="0" w:color="auto"/>
        <w:left w:val="none" w:sz="0" w:space="0" w:color="auto"/>
        <w:bottom w:val="none" w:sz="0" w:space="0" w:color="auto"/>
        <w:right w:val="none" w:sz="0" w:space="0" w:color="auto"/>
      </w:divBdr>
    </w:div>
    <w:div w:id="281108313">
      <w:bodyDiv w:val="1"/>
      <w:marLeft w:val="0"/>
      <w:marRight w:val="0"/>
      <w:marTop w:val="0"/>
      <w:marBottom w:val="0"/>
      <w:divBdr>
        <w:top w:val="none" w:sz="0" w:space="0" w:color="auto"/>
        <w:left w:val="none" w:sz="0" w:space="0" w:color="auto"/>
        <w:bottom w:val="none" w:sz="0" w:space="0" w:color="auto"/>
        <w:right w:val="none" w:sz="0" w:space="0" w:color="auto"/>
      </w:divBdr>
    </w:div>
    <w:div w:id="337314288">
      <w:bodyDiv w:val="1"/>
      <w:marLeft w:val="0"/>
      <w:marRight w:val="0"/>
      <w:marTop w:val="0"/>
      <w:marBottom w:val="0"/>
      <w:divBdr>
        <w:top w:val="none" w:sz="0" w:space="0" w:color="auto"/>
        <w:left w:val="none" w:sz="0" w:space="0" w:color="auto"/>
        <w:bottom w:val="none" w:sz="0" w:space="0" w:color="auto"/>
        <w:right w:val="none" w:sz="0" w:space="0" w:color="auto"/>
      </w:divBdr>
    </w:div>
    <w:div w:id="350034068">
      <w:bodyDiv w:val="1"/>
      <w:marLeft w:val="0"/>
      <w:marRight w:val="0"/>
      <w:marTop w:val="0"/>
      <w:marBottom w:val="0"/>
      <w:divBdr>
        <w:top w:val="none" w:sz="0" w:space="0" w:color="auto"/>
        <w:left w:val="none" w:sz="0" w:space="0" w:color="auto"/>
        <w:bottom w:val="none" w:sz="0" w:space="0" w:color="auto"/>
        <w:right w:val="none" w:sz="0" w:space="0" w:color="auto"/>
      </w:divBdr>
    </w:div>
    <w:div w:id="454174519">
      <w:bodyDiv w:val="1"/>
      <w:marLeft w:val="0"/>
      <w:marRight w:val="0"/>
      <w:marTop w:val="0"/>
      <w:marBottom w:val="0"/>
      <w:divBdr>
        <w:top w:val="none" w:sz="0" w:space="0" w:color="auto"/>
        <w:left w:val="none" w:sz="0" w:space="0" w:color="auto"/>
        <w:bottom w:val="none" w:sz="0" w:space="0" w:color="auto"/>
        <w:right w:val="none" w:sz="0" w:space="0" w:color="auto"/>
      </w:divBdr>
    </w:div>
    <w:div w:id="493376437">
      <w:bodyDiv w:val="1"/>
      <w:marLeft w:val="0"/>
      <w:marRight w:val="0"/>
      <w:marTop w:val="0"/>
      <w:marBottom w:val="0"/>
      <w:divBdr>
        <w:top w:val="none" w:sz="0" w:space="0" w:color="auto"/>
        <w:left w:val="none" w:sz="0" w:space="0" w:color="auto"/>
        <w:bottom w:val="none" w:sz="0" w:space="0" w:color="auto"/>
        <w:right w:val="none" w:sz="0" w:space="0" w:color="auto"/>
      </w:divBdr>
    </w:div>
    <w:div w:id="504781010">
      <w:bodyDiv w:val="1"/>
      <w:marLeft w:val="0"/>
      <w:marRight w:val="0"/>
      <w:marTop w:val="0"/>
      <w:marBottom w:val="0"/>
      <w:divBdr>
        <w:top w:val="none" w:sz="0" w:space="0" w:color="auto"/>
        <w:left w:val="none" w:sz="0" w:space="0" w:color="auto"/>
        <w:bottom w:val="none" w:sz="0" w:space="0" w:color="auto"/>
        <w:right w:val="none" w:sz="0" w:space="0" w:color="auto"/>
      </w:divBdr>
    </w:div>
    <w:div w:id="536697261">
      <w:bodyDiv w:val="1"/>
      <w:marLeft w:val="0"/>
      <w:marRight w:val="0"/>
      <w:marTop w:val="0"/>
      <w:marBottom w:val="0"/>
      <w:divBdr>
        <w:top w:val="none" w:sz="0" w:space="0" w:color="auto"/>
        <w:left w:val="none" w:sz="0" w:space="0" w:color="auto"/>
        <w:bottom w:val="none" w:sz="0" w:space="0" w:color="auto"/>
        <w:right w:val="none" w:sz="0" w:space="0" w:color="auto"/>
      </w:divBdr>
    </w:div>
    <w:div w:id="637539553">
      <w:bodyDiv w:val="1"/>
      <w:marLeft w:val="0"/>
      <w:marRight w:val="0"/>
      <w:marTop w:val="0"/>
      <w:marBottom w:val="0"/>
      <w:divBdr>
        <w:top w:val="none" w:sz="0" w:space="0" w:color="auto"/>
        <w:left w:val="none" w:sz="0" w:space="0" w:color="auto"/>
        <w:bottom w:val="none" w:sz="0" w:space="0" w:color="auto"/>
        <w:right w:val="none" w:sz="0" w:space="0" w:color="auto"/>
      </w:divBdr>
    </w:div>
    <w:div w:id="654529081">
      <w:bodyDiv w:val="1"/>
      <w:marLeft w:val="0"/>
      <w:marRight w:val="0"/>
      <w:marTop w:val="0"/>
      <w:marBottom w:val="0"/>
      <w:divBdr>
        <w:top w:val="none" w:sz="0" w:space="0" w:color="auto"/>
        <w:left w:val="none" w:sz="0" w:space="0" w:color="auto"/>
        <w:bottom w:val="none" w:sz="0" w:space="0" w:color="auto"/>
        <w:right w:val="none" w:sz="0" w:space="0" w:color="auto"/>
      </w:divBdr>
    </w:div>
    <w:div w:id="669214316">
      <w:bodyDiv w:val="1"/>
      <w:marLeft w:val="0"/>
      <w:marRight w:val="0"/>
      <w:marTop w:val="0"/>
      <w:marBottom w:val="0"/>
      <w:divBdr>
        <w:top w:val="none" w:sz="0" w:space="0" w:color="auto"/>
        <w:left w:val="none" w:sz="0" w:space="0" w:color="auto"/>
        <w:bottom w:val="none" w:sz="0" w:space="0" w:color="auto"/>
        <w:right w:val="none" w:sz="0" w:space="0" w:color="auto"/>
      </w:divBdr>
    </w:div>
    <w:div w:id="696202938">
      <w:bodyDiv w:val="1"/>
      <w:marLeft w:val="0"/>
      <w:marRight w:val="0"/>
      <w:marTop w:val="0"/>
      <w:marBottom w:val="0"/>
      <w:divBdr>
        <w:top w:val="none" w:sz="0" w:space="0" w:color="auto"/>
        <w:left w:val="none" w:sz="0" w:space="0" w:color="auto"/>
        <w:bottom w:val="none" w:sz="0" w:space="0" w:color="auto"/>
        <w:right w:val="none" w:sz="0" w:space="0" w:color="auto"/>
      </w:divBdr>
    </w:div>
    <w:div w:id="723137379">
      <w:bodyDiv w:val="1"/>
      <w:marLeft w:val="0"/>
      <w:marRight w:val="0"/>
      <w:marTop w:val="0"/>
      <w:marBottom w:val="0"/>
      <w:divBdr>
        <w:top w:val="none" w:sz="0" w:space="0" w:color="auto"/>
        <w:left w:val="none" w:sz="0" w:space="0" w:color="auto"/>
        <w:bottom w:val="none" w:sz="0" w:space="0" w:color="auto"/>
        <w:right w:val="none" w:sz="0" w:space="0" w:color="auto"/>
      </w:divBdr>
    </w:div>
    <w:div w:id="729617275">
      <w:bodyDiv w:val="1"/>
      <w:marLeft w:val="0"/>
      <w:marRight w:val="0"/>
      <w:marTop w:val="0"/>
      <w:marBottom w:val="0"/>
      <w:divBdr>
        <w:top w:val="none" w:sz="0" w:space="0" w:color="auto"/>
        <w:left w:val="none" w:sz="0" w:space="0" w:color="auto"/>
        <w:bottom w:val="none" w:sz="0" w:space="0" w:color="auto"/>
        <w:right w:val="none" w:sz="0" w:space="0" w:color="auto"/>
      </w:divBdr>
    </w:div>
    <w:div w:id="733116605">
      <w:bodyDiv w:val="1"/>
      <w:marLeft w:val="0"/>
      <w:marRight w:val="0"/>
      <w:marTop w:val="0"/>
      <w:marBottom w:val="0"/>
      <w:divBdr>
        <w:top w:val="none" w:sz="0" w:space="0" w:color="auto"/>
        <w:left w:val="none" w:sz="0" w:space="0" w:color="auto"/>
        <w:bottom w:val="none" w:sz="0" w:space="0" w:color="auto"/>
        <w:right w:val="none" w:sz="0" w:space="0" w:color="auto"/>
      </w:divBdr>
    </w:div>
    <w:div w:id="766578483">
      <w:bodyDiv w:val="1"/>
      <w:marLeft w:val="0"/>
      <w:marRight w:val="0"/>
      <w:marTop w:val="0"/>
      <w:marBottom w:val="0"/>
      <w:divBdr>
        <w:top w:val="none" w:sz="0" w:space="0" w:color="auto"/>
        <w:left w:val="none" w:sz="0" w:space="0" w:color="auto"/>
        <w:bottom w:val="none" w:sz="0" w:space="0" w:color="auto"/>
        <w:right w:val="none" w:sz="0" w:space="0" w:color="auto"/>
      </w:divBdr>
    </w:div>
    <w:div w:id="797183496">
      <w:bodyDiv w:val="1"/>
      <w:marLeft w:val="0"/>
      <w:marRight w:val="0"/>
      <w:marTop w:val="0"/>
      <w:marBottom w:val="0"/>
      <w:divBdr>
        <w:top w:val="none" w:sz="0" w:space="0" w:color="auto"/>
        <w:left w:val="none" w:sz="0" w:space="0" w:color="auto"/>
        <w:bottom w:val="none" w:sz="0" w:space="0" w:color="auto"/>
        <w:right w:val="none" w:sz="0" w:space="0" w:color="auto"/>
      </w:divBdr>
    </w:div>
    <w:div w:id="907113634">
      <w:bodyDiv w:val="1"/>
      <w:marLeft w:val="0"/>
      <w:marRight w:val="0"/>
      <w:marTop w:val="0"/>
      <w:marBottom w:val="0"/>
      <w:divBdr>
        <w:top w:val="none" w:sz="0" w:space="0" w:color="auto"/>
        <w:left w:val="none" w:sz="0" w:space="0" w:color="auto"/>
        <w:bottom w:val="none" w:sz="0" w:space="0" w:color="auto"/>
        <w:right w:val="none" w:sz="0" w:space="0" w:color="auto"/>
      </w:divBdr>
    </w:div>
    <w:div w:id="944773034">
      <w:bodyDiv w:val="1"/>
      <w:marLeft w:val="0"/>
      <w:marRight w:val="0"/>
      <w:marTop w:val="0"/>
      <w:marBottom w:val="0"/>
      <w:divBdr>
        <w:top w:val="none" w:sz="0" w:space="0" w:color="auto"/>
        <w:left w:val="none" w:sz="0" w:space="0" w:color="auto"/>
        <w:bottom w:val="none" w:sz="0" w:space="0" w:color="auto"/>
        <w:right w:val="none" w:sz="0" w:space="0" w:color="auto"/>
      </w:divBdr>
    </w:div>
    <w:div w:id="950821681">
      <w:bodyDiv w:val="1"/>
      <w:marLeft w:val="0"/>
      <w:marRight w:val="0"/>
      <w:marTop w:val="0"/>
      <w:marBottom w:val="0"/>
      <w:divBdr>
        <w:top w:val="none" w:sz="0" w:space="0" w:color="auto"/>
        <w:left w:val="none" w:sz="0" w:space="0" w:color="auto"/>
        <w:bottom w:val="none" w:sz="0" w:space="0" w:color="auto"/>
        <w:right w:val="none" w:sz="0" w:space="0" w:color="auto"/>
      </w:divBdr>
    </w:div>
    <w:div w:id="958032160">
      <w:bodyDiv w:val="1"/>
      <w:marLeft w:val="0"/>
      <w:marRight w:val="0"/>
      <w:marTop w:val="0"/>
      <w:marBottom w:val="0"/>
      <w:divBdr>
        <w:top w:val="none" w:sz="0" w:space="0" w:color="auto"/>
        <w:left w:val="none" w:sz="0" w:space="0" w:color="auto"/>
        <w:bottom w:val="none" w:sz="0" w:space="0" w:color="auto"/>
        <w:right w:val="none" w:sz="0" w:space="0" w:color="auto"/>
      </w:divBdr>
    </w:div>
    <w:div w:id="964504787">
      <w:bodyDiv w:val="1"/>
      <w:marLeft w:val="0"/>
      <w:marRight w:val="0"/>
      <w:marTop w:val="0"/>
      <w:marBottom w:val="0"/>
      <w:divBdr>
        <w:top w:val="none" w:sz="0" w:space="0" w:color="auto"/>
        <w:left w:val="none" w:sz="0" w:space="0" w:color="auto"/>
        <w:bottom w:val="none" w:sz="0" w:space="0" w:color="auto"/>
        <w:right w:val="none" w:sz="0" w:space="0" w:color="auto"/>
      </w:divBdr>
    </w:div>
    <w:div w:id="983269087">
      <w:bodyDiv w:val="1"/>
      <w:marLeft w:val="0"/>
      <w:marRight w:val="0"/>
      <w:marTop w:val="0"/>
      <w:marBottom w:val="0"/>
      <w:divBdr>
        <w:top w:val="none" w:sz="0" w:space="0" w:color="auto"/>
        <w:left w:val="none" w:sz="0" w:space="0" w:color="auto"/>
        <w:bottom w:val="none" w:sz="0" w:space="0" w:color="auto"/>
        <w:right w:val="none" w:sz="0" w:space="0" w:color="auto"/>
      </w:divBdr>
    </w:div>
    <w:div w:id="1023287280">
      <w:bodyDiv w:val="1"/>
      <w:marLeft w:val="0"/>
      <w:marRight w:val="0"/>
      <w:marTop w:val="0"/>
      <w:marBottom w:val="0"/>
      <w:divBdr>
        <w:top w:val="none" w:sz="0" w:space="0" w:color="auto"/>
        <w:left w:val="none" w:sz="0" w:space="0" w:color="auto"/>
        <w:bottom w:val="none" w:sz="0" w:space="0" w:color="auto"/>
        <w:right w:val="none" w:sz="0" w:space="0" w:color="auto"/>
      </w:divBdr>
    </w:div>
    <w:div w:id="1090196491">
      <w:bodyDiv w:val="1"/>
      <w:marLeft w:val="0"/>
      <w:marRight w:val="0"/>
      <w:marTop w:val="0"/>
      <w:marBottom w:val="0"/>
      <w:divBdr>
        <w:top w:val="none" w:sz="0" w:space="0" w:color="auto"/>
        <w:left w:val="none" w:sz="0" w:space="0" w:color="auto"/>
        <w:bottom w:val="none" w:sz="0" w:space="0" w:color="auto"/>
        <w:right w:val="none" w:sz="0" w:space="0" w:color="auto"/>
      </w:divBdr>
    </w:div>
    <w:div w:id="1159153346">
      <w:bodyDiv w:val="1"/>
      <w:marLeft w:val="0"/>
      <w:marRight w:val="0"/>
      <w:marTop w:val="0"/>
      <w:marBottom w:val="0"/>
      <w:divBdr>
        <w:top w:val="none" w:sz="0" w:space="0" w:color="auto"/>
        <w:left w:val="none" w:sz="0" w:space="0" w:color="auto"/>
        <w:bottom w:val="none" w:sz="0" w:space="0" w:color="auto"/>
        <w:right w:val="none" w:sz="0" w:space="0" w:color="auto"/>
      </w:divBdr>
    </w:div>
    <w:div w:id="1223754156">
      <w:bodyDiv w:val="1"/>
      <w:marLeft w:val="0"/>
      <w:marRight w:val="0"/>
      <w:marTop w:val="0"/>
      <w:marBottom w:val="0"/>
      <w:divBdr>
        <w:top w:val="none" w:sz="0" w:space="0" w:color="auto"/>
        <w:left w:val="none" w:sz="0" w:space="0" w:color="auto"/>
        <w:bottom w:val="none" w:sz="0" w:space="0" w:color="auto"/>
        <w:right w:val="none" w:sz="0" w:space="0" w:color="auto"/>
      </w:divBdr>
    </w:div>
    <w:div w:id="1242059078">
      <w:bodyDiv w:val="1"/>
      <w:marLeft w:val="0"/>
      <w:marRight w:val="0"/>
      <w:marTop w:val="0"/>
      <w:marBottom w:val="0"/>
      <w:divBdr>
        <w:top w:val="none" w:sz="0" w:space="0" w:color="auto"/>
        <w:left w:val="none" w:sz="0" w:space="0" w:color="auto"/>
        <w:bottom w:val="none" w:sz="0" w:space="0" w:color="auto"/>
        <w:right w:val="none" w:sz="0" w:space="0" w:color="auto"/>
      </w:divBdr>
    </w:div>
    <w:div w:id="1246184729">
      <w:bodyDiv w:val="1"/>
      <w:marLeft w:val="0"/>
      <w:marRight w:val="0"/>
      <w:marTop w:val="0"/>
      <w:marBottom w:val="0"/>
      <w:divBdr>
        <w:top w:val="none" w:sz="0" w:space="0" w:color="auto"/>
        <w:left w:val="none" w:sz="0" w:space="0" w:color="auto"/>
        <w:bottom w:val="none" w:sz="0" w:space="0" w:color="auto"/>
        <w:right w:val="none" w:sz="0" w:space="0" w:color="auto"/>
      </w:divBdr>
    </w:div>
    <w:div w:id="1279557531">
      <w:bodyDiv w:val="1"/>
      <w:marLeft w:val="0"/>
      <w:marRight w:val="0"/>
      <w:marTop w:val="0"/>
      <w:marBottom w:val="0"/>
      <w:divBdr>
        <w:top w:val="none" w:sz="0" w:space="0" w:color="auto"/>
        <w:left w:val="none" w:sz="0" w:space="0" w:color="auto"/>
        <w:bottom w:val="none" w:sz="0" w:space="0" w:color="auto"/>
        <w:right w:val="none" w:sz="0" w:space="0" w:color="auto"/>
      </w:divBdr>
    </w:div>
    <w:div w:id="1307054820">
      <w:bodyDiv w:val="1"/>
      <w:marLeft w:val="0"/>
      <w:marRight w:val="0"/>
      <w:marTop w:val="0"/>
      <w:marBottom w:val="0"/>
      <w:divBdr>
        <w:top w:val="none" w:sz="0" w:space="0" w:color="auto"/>
        <w:left w:val="none" w:sz="0" w:space="0" w:color="auto"/>
        <w:bottom w:val="none" w:sz="0" w:space="0" w:color="auto"/>
        <w:right w:val="none" w:sz="0" w:space="0" w:color="auto"/>
      </w:divBdr>
    </w:div>
    <w:div w:id="1412853703">
      <w:bodyDiv w:val="1"/>
      <w:marLeft w:val="0"/>
      <w:marRight w:val="0"/>
      <w:marTop w:val="0"/>
      <w:marBottom w:val="0"/>
      <w:divBdr>
        <w:top w:val="none" w:sz="0" w:space="0" w:color="auto"/>
        <w:left w:val="none" w:sz="0" w:space="0" w:color="auto"/>
        <w:bottom w:val="none" w:sz="0" w:space="0" w:color="auto"/>
        <w:right w:val="none" w:sz="0" w:space="0" w:color="auto"/>
      </w:divBdr>
    </w:div>
    <w:div w:id="1497843277">
      <w:bodyDiv w:val="1"/>
      <w:marLeft w:val="0"/>
      <w:marRight w:val="0"/>
      <w:marTop w:val="0"/>
      <w:marBottom w:val="0"/>
      <w:divBdr>
        <w:top w:val="none" w:sz="0" w:space="0" w:color="auto"/>
        <w:left w:val="none" w:sz="0" w:space="0" w:color="auto"/>
        <w:bottom w:val="none" w:sz="0" w:space="0" w:color="auto"/>
        <w:right w:val="none" w:sz="0" w:space="0" w:color="auto"/>
      </w:divBdr>
    </w:div>
    <w:div w:id="1498501380">
      <w:bodyDiv w:val="1"/>
      <w:marLeft w:val="0"/>
      <w:marRight w:val="0"/>
      <w:marTop w:val="0"/>
      <w:marBottom w:val="0"/>
      <w:divBdr>
        <w:top w:val="none" w:sz="0" w:space="0" w:color="auto"/>
        <w:left w:val="none" w:sz="0" w:space="0" w:color="auto"/>
        <w:bottom w:val="none" w:sz="0" w:space="0" w:color="auto"/>
        <w:right w:val="none" w:sz="0" w:space="0" w:color="auto"/>
      </w:divBdr>
    </w:div>
    <w:div w:id="1569732381">
      <w:bodyDiv w:val="1"/>
      <w:marLeft w:val="0"/>
      <w:marRight w:val="0"/>
      <w:marTop w:val="0"/>
      <w:marBottom w:val="0"/>
      <w:divBdr>
        <w:top w:val="none" w:sz="0" w:space="0" w:color="auto"/>
        <w:left w:val="none" w:sz="0" w:space="0" w:color="auto"/>
        <w:bottom w:val="none" w:sz="0" w:space="0" w:color="auto"/>
        <w:right w:val="none" w:sz="0" w:space="0" w:color="auto"/>
      </w:divBdr>
    </w:div>
    <w:div w:id="1599409649">
      <w:bodyDiv w:val="1"/>
      <w:marLeft w:val="0"/>
      <w:marRight w:val="0"/>
      <w:marTop w:val="0"/>
      <w:marBottom w:val="0"/>
      <w:divBdr>
        <w:top w:val="none" w:sz="0" w:space="0" w:color="auto"/>
        <w:left w:val="none" w:sz="0" w:space="0" w:color="auto"/>
        <w:bottom w:val="none" w:sz="0" w:space="0" w:color="auto"/>
        <w:right w:val="none" w:sz="0" w:space="0" w:color="auto"/>
      </w:divBdr>
    </w:div>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 w:id="1646742823">
      <w:bodyDiv w:val="1"/>
      <w:marLeft w:val="0"/>
      <w:marRight w:val="0"/>
      <w:marTop w:val="0"/>
      <w:marBottom w:val="0"/>
      <w:divBdr>
        <w:top w:val="none" w:sz="0" w:space="0" w:color="auto"/>
        <w:left w:val="none" w:sz="0" w:space="0" w:color="auto"/>
        <w:bottom w:val="none" w:sz="0" w:space="0" w:color="auto"/>
        <w:right w:val="none" w:sz="0" w:space="0" w:color="auto"/>
      </w:divBdr>
    </w:div>
    <w:div w:id="1681543298">
      <w:bodyDiv w:val="1"/>
      <w:marLeft w:val="0"/>
      <w:marRight w:val="0"/>
      <w:marTop w:val="0"/>
      <w:marBottom w:val="0"/>
      <w:divBdr>
        <w:top w:val="none" w:sz="0" w:space="0" w:color="auto"/>
        <w:left w:val="none" w:sz="0" w:space="0" w:color="auto"/>
        <w:bottom w:val="none" w:sz="0" w:space="0" w:color="auto"/>
        <w:right w:val="none" w:sz="0" w:space="0" w:color="auto"/>
      </w:divBdr>
    </w:div>
    <w:div w:id="1717656615">
      <w:bodyDiv w:val="1"/>
      <w:marLeft w:val="0"/>
      <w:marRight w:val="0"/>
      <w:marTop w:val="0"/>
      <w:marBottom w:val="0"/>
      <w:divBdr>
        <w:top w:val="none" w:sz="0" w:space="0" w:color="auto"/>
        <w:left w:val="none" w:sz="0" w:space="0" w:color="auto"/>
        <w:bottom w:val="none" w:sz="0" w:space="0" w:color="auto"/>
        <w:right w:val="none" w:sz="0" w:space="0" w:color="auto"/>
      </w:divBdr>
    </w:div>
    <w:div w:id="1745058938">
      <w:bodyDiv w:val="1"/>
      <w:marLeft w:val="0"/>
      <w:marRight w:val="0"/>
      <w:marTop w:val="0"/>
      <w:marBottom w:val="0"/>
      <w:divBdr>
        <w:top w:val="none" w:sz="0" w:space="0" w:color="auto"/>
        <w:left w:val="none" w:sz="0" w:space="0" w:color="auto"/>
        <w:bottom w:val="none" w:sz="0" w:space="0" w:color="auto"/>
        <w:right w:val="none" w:sz="0" w:space="0" w:color="auto"/>
      </w:divBdr>
    </w:div>
    <w:div w:id="1789540150">
      <w:bodyDiv w:val="1"/>
      <w:marLeft w:val="0"/>
      <w:marRight w:val="0"/>
      <w:marTop w:val="0"/>
      <w:marBottom w:val="0"/>
      <w:divBdr>
        <w:top w:val="none" w:sz="0" w:space="0" w:color="auto"/>
        <w:left w:val="none" w:sz="0" w:space="0" w:color="auto"/>
        <w:bottom w:val="none" w:sz="0" w:space="0" w:color="auto"/>
        <w:right w:val="none" w:sz="0" w:space="0" w:color="auto"/>
      </w:divBdr>
    </w:div>
    <w:div w:id="1804882266">
      <w:bodyDiv w:val="1"/>
      <w:marLeft w:val="0"/>
      <w:marRight w:val="0"/>
      <w:marTop w:val="0"/>
      <w:marBottom w:val="0"/>
      <w:divBdr>
        <w:top w:val="none" w:sz="0" w:space="0" w:color="auto"/>
        <w:left w:val="none" w:sz="0" w:space="0" w:color="auto"/>
        <w:bottom w:val="none" w:sz="0" w:space="0" w:color="auto"/>
        <w:right w:val="none" w:sz="0" w:space="0" w:color="auto"/>
      </w:divBdr>
    </w:div>
    <w:div w:id="1817528029">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34321460">
      <w:bodyDiv w:val="1"/>
      <w:marLeft w:val="0"/>
      <w:marRight w:val="0"/>
      <w:marTop w:val="0"/>
      <w:marBottom w:val="0"/>
      <w:divBdr>
        <w:top w:val="none" w:sz="0" w:space="0" w:color="auto"/>
        <w:left w:val="none" w:sz="0" w:space="0" w:color="auto"/>
        <w:bottom w:val="none" w:sz="0" w:space="0" w:color="auto"/>
        <w:right w:val="none" w:sz="0" w:space="0" w:color="auto"/>
      </w:divBdr>
    </w:div>
    <w:div w:id="1963028009">
      <w:bodyDiv w:val="1"/>
      <w:marLeft w:val="0"/>
      <w:marRight w:val="0"/>
      <w:marTop w:val="0"/>
      <w:marBottom w:val="0"/>
      <w:divBdr>
        <w:top w:val="none" w:sz="0" w:space="0" w:color="auto"/>
        <w:left w:val="none" w:sz="0" w:space="0" w:color="auto"/>
        <w:bottom w:val="none" w:sz="0" w:space="0" w:color="auto"/>
        <w:right w:val="none" w:sz="0" w:space="0" w:color="auto"/>
      </w:divBdr>
    </w:div>
    <w:div w:id="2022395488">
      <w:bodyDiv w:val="1"/>
      <w:marLeft w:val="0"/>
      <w:marRight w:val="0"/>
      <w:marTop w:val="0"/>
      <w:marBottom w:val="0"/>
      <w:divBdr>
        <w:top w:val="none" w:sz="0" w:space="0" w:color="auto"/>
        <w:left w:val="none" w:sz="0" w:space="0" w:color="auto"/>
        <w:bottom w:val="none" w:sz="0" w:space="0" w:color="auto"/>
        <w:right w:val="none" w:sz="0" w:space="0" w:color="auto"/>
      </w:divBdr>
    </w:div>
    <w:div w:id="2052071254">
      <w:bodyDiv w:val="1"/>
      <w:marLeft w:val="0"/>
      <w:marRight w:val="0"/>
      <w:marTop w:val="0"/>
      <w:marBottom w:val="0"/>
      <w:divBdr>
        <w:top w:val="none" w:sz="0" w:space="0" w:color="auto"/>
        <w:left w:val="none" w:sz="0" w:space="0" w:color="auto"/>
        <w:bottom w:val="none" w:sz="0" w:space="0" w:color="auto"/>
        <w:right w:val="none" w:sz="0" w:space="0" w:color="auto"/>
      </w:divBdr>
    </w:div>
    <w:div w:id="20944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61F9534A0C3964480EE09E9FE58FF7A" ma:contentTypeVersion="8" ma:contentTypeDescription="Crear nuevo documento." ma:contentTypeScope="" ma:versionID="3a96aa26d1feff4b24251d6fac6355f4">
  <xsd:schema xmlns:xsd="http://www.w3.org/2001/XMLSchema" xmlns:xs="http://www.w3.org/2001/XMLSchema" xmlns:p="http://schemas.microsoft.com/office/2006/metadata/properties" xmlns:ns3="3c98ddb9-90c0-48ef-9243-c22aa00422d8" targetNamespace="http://schemas.microsoft.com/office/2006/metadata/properties" ma:root="true" ma:fieldsID="b86131cad7781c122111fc4c7b8fc23c" ns3:_="">
    <xsd:import namespace="3c98ddb9-90c0-48ef-9243-c22aa0042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ddb9-90c0-48ef-9243-c22aa0042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15662-D7A3-4D70-B7A1-142E406523BB}">
  <ds:schemaRefs>
    <ds:schemaRef ds:uri="http://schemas.microsoft.com/sharepoint/v3/contenttype/forms"/>
  </ds:schemaRefs>
</ds:datastoreItem>
</file>

<file path=customXml/itemProps2.xml><?xml version="1.0" encoding="utf-8"?>
<ds:datastoreItem xmlns:ds="http://schemas.openxmlformats.org/officeDocument/2006/customXml" ds:itemID="{4DA905BF-A57E-4573-91AC-9578BF97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ddb9-90c0-48ef-9243-c22aa0042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EFCD9-48EF-44CC-BD26-6911A143C0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86D59A-AAE9-4169-9FA6-0F6B1258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5998</TotalTime>
  <Pages>5</Pages>
  <Words>1191</Words>
  <Characters>7016</Characters>
  <Application>Microsoft Office Word</Application>
  <DocSecurity>0</DocSecurity>
  <Lines>305</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Autoridad Nacional de Asuntos Maritimos (ANAMAR)</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Autoridad Nacional de Asuntos Maritimos</dc:creator>
  <cp:lastModifiedBy>Yamilet Reyes Rodriguez</cp:lastModifiedBy>
  <cp:revision>26</cp:revision>
  <cp:lastPrinted>2025-01-14T14:32:00Z</cp:lastPrinted>
  <dcterms:created xsi:type="dcterms:W3CDTF">2024-07-12T18:55:00Z</dcterms:created>
  <dcterms:modified xsi:type="dcterms:W3CDTF">2025-01-14T14:36:00Z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0x010100861F9534A0C3964480EE09E9FE58FF7A</vt:lpwstr>
  </property>
</Properties>
</file>