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FBA83" w14:textId="77777777" w:rsidR="00C66899" w:rsidRPr="00FA10E4" w:rsidRDefault="00C66899" w:rsidP="00FA10E4">
      <w:pPr>
        <w:pStyle w:val="Title"/>
        <w:pBdr>
          <w:bottom w:val="none" w:sz="0" w:space="0" w:color="auto"/>
        </w:pBdr>
        <w:spacing w:line="276" w:lineRule="auto"/>
        <w:rPr>
          <w:rFonts w:ascii="Abadi" w:hAnsi="Abadi"/>
          <w:smallCaps w:val="0"/>
          <w:color w:val="632423"/>
          <w:sz w:val="24"/>
          <w:szCs w:val="24"/>
        </w:rPr>
      </w:pPr>
    </w:p>
    <w:p w14:paraId="60B320D5" w14:textId="295BD69D" w:rsidR="00C66899" w:rsidRPr="00FA10E4" w:rsidRDefault="00C66899" w:rsidP="00FA10E4">
      <w:pPr>
        <w:pStyle w:val="Title"/>
        <w:pBdr>
          <w:bottom w:val="none" w:sz="0" w:space="0" w:color="auto"/>
        </w:pBdr>
        <w:spacing w:line="276" w:lineRule="auto"/>
        <w:rPr>
          <w:rFonts w:ascii="Abadi" w:hAnsi="Abadi" w:cs="Calibri"/>
          <w:b w:val="0"/>
          <w:bCs w:val="0"/>
          <w:smallCaps w:val="0"/>
          <w:color w:val="auto"/>
          <w:sz w:val="24"/>
          <w:szCs w:val="24"/>
        </w:rPr>
      </w:pPr>
    </w:p>
    <w:p w14:paraId="52FF8549" w14:textId="77777777" w:rsidR="0000663F" w:rsidRPr="00FA10E4" w:rsidRDefault="0000663F" w:rsidP="00FA10E4">
      <w:pPr>
        <w:rPr>
          <w:rFonts w:ascii="Abadi" w:hAnsi="Abadi"/>
          <w:sz w:val="24"/>
          <w:szCs w:val="24"/>
        </w:rPr>
      </w:pPr>
    </w:p>
    <w:p w14:paraId="2FA92FAA" w14:textId="77777777" w:rsidR="00C007FE" w:rsidRPr="00FA10E4" w:rsidRDefault="00C007FE" w:rsidP="00FA10E4">
      <w:pPr>
        <w:pStyle w:val="Title"/>
        <w:pBdr>
          <w:bottom w:val="none" w:sz="0" w:space="0" w:color="auto"/>
        </w:pBdr>
        <w:spacing w:line="276" w:lineRule="auto"/>
        <w:rPr>
          <w:rFonts w:ascii="Abadi" w:hAnsi="Abadi"/>
          <w:smallCaps w:val="0"/>
          <w:color w:val="632423"/>
          <w:sz w:val="24"/>
          <w:szCs w:val="24"/>
        </w:rPr>
      </w:pPr>
    </w:p>
    <w:p w14:paraId="0896670D" w14:textId="77777777" w:rsidR="00C007FE" w:rsidRPr="00FA10E4" w:rsidRDefault="00C007FE" w:rsidP="00FA10E4">
      <w:pPr>
        <w:pStyle w:val="Title"/>
        <w:pBdr>
          <w:bottom w:val="none" w:sz="0" w:space="0" w:color="auto"/>
        </w:pBdr>
        <w:spacing w:line="276" w:lineRule="auto"/>
        <w:rPr>
          <w:rFonts w:ascii="Abadi" w:hAnsi="Abadi" w:cs="Calibri"/>
          <w:b w:val="0"/>
          <w:bCs w:val="0"/>
          <w:smallCaps w:val="0"/>
          <w:color w:val="auto"/>
          <w:sz w:val="24"/>
          <w:szCs w:val="24"/>
        </w:rPr>
      </w:pPr>
    </w:p>
    <w:p w14:paraId="0CFC0C7B" w14:textId="77777777" w:rsidR="00C007FE" w:rsidRPr="00FA10E4" w:rsidRDefault="00C007FE" w:rsidP="00FA10E4">
      <w:pPr>
        <w:rPr>
          <w:rFonts w:ascii="Abadi" w:hAnsi="Abadi"/>
          <w:sz w:val="24"/>
          <w:szCs w:val="24"/>
        </w:rPr>
      </w:pPr>
    </w:p>
    <w:p w14:paraId="3C778B59" w14:textId="77777777" w:rsidR="00C007FE" w:rsidRPr="00FA10E4" w:rsidRDefault="00C007FE" w:rsidP="00FA10E4">
      <w:pPr>
        <w:rPr>
          <w:rFonts w:ascii="Abadi" w:hAnsi="Abadi"/>
          <w:sz w:val="24"/>
          <w:szCs w:val="24"/>
        </w:rPr>
      </w:pPr>
    </w:p>
    <w:p w14:paraId="5129A5CE" w14:textId="77777777" w:rsidR="00C007FE" w:rsidRPr="00FA10E4" w:rsidRDefault="00C007FE" w:rsidP="00FA10E4">
      <w:pPr>
        <w:rPr>
          <w:rFonts w:ascii="Abadi" w:hAnsi="Abadi"/>
          <w:sz w:val="24"/>
          <w:szCs w:val="24"/>
        </w:rPr>
      </w:pPr>
    </w:p>
    <w:p w14:paraId="45CAACD2" w14:textId="77777777" w:rsidR="00C007FE" w:rsidRPr="00FA10E4" w:rsidRDefault="00C007FE" w:rsidP="00FA10E4">
      <w:pPr>
        <w:rPr>
          <w:rFonts w:ascii="Abadi" w:hAnsi="Abadi"/>
          <w:sz w:val="24"/>
          <w:szCs w:val="24"/>
        </w:rPr>
      </w:pPr>
    </w:p>
    <w:p w14:paraId="0B54DE17" w14:textId="77777777" w:rsidR="00C007FE" w:rsidRPr="00FA10E4" w:rsidRDefault="00C007FE" w:rsidP="00FA10E4">
      <w:pPr>
        <w:jc w:val="center"/>
        <w:rPr>
          <w:rFonts w:ascii="Abadi" w:hAnsi="Abadi"/>
          <w:sz w:val="24"/>
          <w:szCs w:val="24"/>
        </w:rPr>
      </w:pPr>
    </w:p>
    <w:p w14:paraId="51D8DE1D" w14:textId="77777777" w:rsidR="006236F4" w:rsidRPr="00FA10E4" w:rsidRDefault="006236F4" w:rsidP="00FA10E4">
      <w:pPr>
        <w:jc w:val="center"/>
        <w:rPr>
          <w:rFonts w:ascii="Abadi" w:hAnsi="Abadi"/>
          <w:sz w:val="24"/>
          <w:szCs w:val="24"/>
        </w:rPr>
      </w:pPr>
    </w:p>
    <w:p w14:paraId="07CDDC80" w14:textId="77777777" w:rsidR="006236F4" w:rsidRPr="00FA10E4" w:rsidRDefault="006236F4" w:rsidP="00FA10E4">
      <w:pPr>
        <w:jc w:val="center"/>
        <w:rPr>
          <w:rFonts w:ascii="Abadi" w:hAnsi="Abadi"/>
          <w:sz w:val="24"/>
          <w:szCs w:val="24"/>
        </w:rPr>
      </w:pPr>
    </w:p>
    <w:p w14:paraId="7F90C56E" w14:textId="77777777" w:rsidR="006236F4" w:rsidRPr="00FA10E4" w:rsidRDefault="006236F4" w:rsidP="00FA10E4">
      <w:pPr>
        <w:jc w:val="center"/>
        <w:rPr>
          <w:rFonts w:ascii="Abadi" w:hAnsi="Abadi"/>
          <w:sz w:val="24"/>
          <w:szCs w:val="24"/>
        </w:rPr>
      </w:pPr>
    </w:p>
    <w:p w14:paraId="6FF3103C" w14:textId="77777777" w:rsidR="00C007FE" w:rsidRPr="00FA10E4" w:rsidRDefault="00C007FE" w:rsidP="00FA10E4">
      <w:pPr>
        <w:rPr>
          <w:rFonts w:ascii="Abadi" w:hAnsi="Abadi"/>
          <w:sz w:val="24"/>
          <w:szCs w:val="24"/>
        </w:rPr>
      </w:pPr>
    </w:p>
    <w:p w14:paraId="5AC2B0A0" w14:textId="77777777" w:rsidR="00C007FE" w:rsidRPr="00FA10E4" w:rsidRDefault="00C007FE" w:rsidP="00FA10E4">
      <w:pPr>
        <w:rPr>
          <w:rFonts w:ascii="Abadi" w:hAnsi="Abadi"/>
          <w:sz w:val="24"/>
          <w:szCs w:val="24"/>
        </w:rPr>
      </w:pPr>
    </w:p>
    <w:p w14:paraId="79FEDA70" w14:textId="77777777" w:rsidR="00C007FE" w:rsidRPr="00FA10E4" w:rsidRDefault="00C007FE" w:rsidP="00FA10E4">
      <w:pPr>
        <w:rPr>
          <w:rFonts w:ascii="Abadi" w:hAnsi="Abadi"/>
          <w:sz w:val="24"/>
          <w:szCs w:val="24"/>
        </w:rPr>
      </w:pPr>
    </w:p>
    <w:p w14:paraId="410F059B" w14:textId="77777777" w:rsidR="004079DB" w:rsidRPr="00FA10E4" w:rsidRDefault="004079DB" w:rsidP="00FA10E4">
      <w:pPr>
        <w:tabs>
          <w:tab w:val="left" w:pos="1740"/>
        </w:tabs>
        <w:rPr>
          <w:rFonts w:ascii="Abadi" w:hAnsi="Abadi"/>
          <w:sz w:val="24"/>
          <w:szCs w:val="24"/>
        </w:rPr>
      </w:pPr>
    </w:p>
    <w:p w14:paraId="7856DC27" w14:textId="1EE9CDFF" w:rsidR="004079DB" w:rsidRPr="00FA10E4" w:rsidRDefault="00B00514" w:rsidP="00FA10E4">
      <w:pPr>
        <w:tabs>
          <w:tab w:val="left" w:pos="1740"/>
        </w:tabs>
        <w:rPr>
          <w:rFonts w:ascii="Abadi" w:hAnsi="Abadi"/>
          <w:sz w:val="24"/>
          <w:szCs w:val="24"/>
        </w:rPr>
      </w:pPr>
      <w:r w:rsidRPr="00FA10E4">
        <w:rPr>
          <w:rFonts w:ascii="Abadi" w:hAnsi="Abadi"/>
          <w:noProof/>
          <w:sz w:val="24"/>
          <w:szCs w:val="24"/>
        </w:rPr>
        <w:drawing>
          <wp:inline distT="0" distB="0" distL="0" distR="0" wp14:anchorId="0A907B3E" wp14:editId="0F63E897">
            <wp:extent cx="1476375" cy="1076325"/>
            <wp:effectExtent l="0" t="0" r="0" b="0"/>
            <wp:docPr id="1"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076325"/>
                    </a:xfrm>
                    <a:prstGeom prst="rect">
                      <a:avLst/>
                    </a:prstGeom>
                    <a:noFill/>
                    <a:ln>
                      <a:noFill/>
                    </a:ln>
                  </pic:spPr>
                </pic:pic>
              </a:graphicData>
            </a:graphic>
          </wp:inline>
        </w:drawing>
      </w:r>
      <w:r w:rsidR="00843067" w:rsidRPr="00FA10E4">
        <w:rPr>
          <w:rFonts w:ascii="Abadi" w:hAnsi="Abadi"/>
          <w:noProof/>
          <w:sz w:val="24"/>
          <w:szCs w:val="24"/>
        </w:rPr>
        <mc:AlternateContent>
          <mc:Choice Requires="wps">
            <w:drawing>
              <wp:anchor distT="0" distB="0" distL="114300" distR="114300" simplePos="0" relativeHeight="251658240" behindDoc="0" locked="0" layoutInCell="1" allowOverlap="1" wp14:anchorId="71BDCA4A" wp14:editId="587155B3">
                <wp:simplePos x="0" y="0"/>
                <wp:positionH relativeFrom="column">
                  <wp:posOffset>-862330</wp:posOffset>
                </wp:positionH>
                <wp:positionV relativeFrom="paragraph">
                  <wp:posOffset>1284605</wp:posOffset>
                </wp:positionV>
                <wp:extent cx="7844155" cy="581025"/>
                <wp:effectExtent l="0" t="0" r="4445"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415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02529" w14:textId="717F6130" w:rsidR="00CA5F6F" w:rsidRPr="00E725BD" w:rsidRDefault="00CA5F6F" w:rsidP="00C007FE">
                            <w:pPr>
                              <w:rPr>
                                <w:rFonts w:ascii="Tahoma" w:hAnsi="Tahoma" w:cs="Tahoma"/>
                                <w:b/>
                                <w:sz w:val="44"/>
                                <w:lang w:val="en-US"/>
                              </w:rPr>
                            </w:pPr>
                            <w:r>
                              <w:rPr>
                                <w:rFonts w:ascii="Tahoma" w:hAnsi="Tahoma" w:cs="Tahoma"/>
                                <w:b/>
                                <w:color w:val="auto"/>
                                <w:sz w:val="44"/>
                                <w:lang w:val="en-US"/>
                              </w:rPr>
                              <w:t xml:space="preserve"> </w:t>
                            </w:r>
                            <w:r w:rsidR="00B00514">
                              <w:rPr>
                                <w:rFonts w:ascii="Tahoma" w:hAnsi="Tahoma" w:cs="Tahoma"/>
                                <w:b/>
                                <w:color w:val="auto"/>
                                <w:sz w:val="44"/>
                                <w:lang w:val="en-US"/>
                              </w:rPr>
                              <w:t xml:space="preserve"> </w:t>
                            </w:r>
                            <w:r w:rsidRPr="00E725BD">
                              <w:rPr>
                                <w:rFonts w:ascii="Tahoma" w:hAnsi="Tahoma" w:cs="Tahoma"/>
                                <w:b/>
                                <w:color w:val="auto"/>
                                <w:sz w:val="44"/>
                                <w:lang w:val="en-US"/>
                              </w:rPr>
                              <w:t>Autoridad Nacional de Asuntos Marítimos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BDCA4A" id="_x0000_t202" coordsize="21600,21600" o:spt="202" path="m,l,21600r21600,l21600,xe">
                <v:stroke joinstyle="miter"/>
                <v:path gradientshapeok="t" o:connecttype="rect"/>
              </v:shapetype>
              <v:shape id="Cuadro de texto 2" o:spid="_x0000_s1026" type="#_x0000_t202" style="position:absolute;margin-left:-67.9pt;margin-top:101.15pt;width:617.65pt;height:45.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" filled="f" stroked="f">
                <v:textbox style="mso-fit-shape-to-text:t">
                  <w:txbxContent>
                    <w:p w14:paraId="69702529" w14:textId="717F6130" w:rsidR="00CA5F6F" w:rsidRPr="00E725BD" w:rsidRDefault="00CA5F6F" w:rsidP="00C007FE">
                      <w:pPr>
                        <w:rPr>
                          <w:rFonts w:ascii="Tahoma" w:hAnsi="Tahoma" w:cs="Tahoma"/>
                          <w:b/>
                          <w:sz w:val="44"/>
                          <w:lang w:val="en-US"/>
                        </w:rPr>
                      </w:pPr>
                      <w:r>
                        <w:rPr>
                          <w:rFonts w:ascii="Tahoma" w:hAnsi="Tahoma" w:cs="Tahoma"/>
                          <w:b/>
                          <w:color w:val="auto"/>
                          <w:sz w:val="44"/>
                          <w:lang w:val="en-US"/>
                        </w:rPr>
                        <w:t xml:space="preserve"> </w:t>
                      </w:r>
                      <w:r w:rsidR="00B00514">
                        <w:rPr>
                          <w:rFonts w:ascii="Tahoma" w:hAnsi="Tahoma" w:cs="Tahoma"/>
                          <w:b/>
                          <w:color w:val="auto"/>
                          <w:sz w:val="44"/>
                          <w:lang w:val="en-US"/>
                        </w:rPr>
                        <w:t xml:space="preserve"> </w:t>
                      </w:r>
                      <w:proofErr w:type="spellStart"/>
                      <w:r w:rsidRPr="00E725BD">
                        <w:rPr>
                          <w:rFonts w:ascii="Tahoma" w:hAnsi="Tahoma" w:cs="Tahoma"/>
                          <w:b/>
                          <w:color w:val="auto"/>
                          <w:sz w:val="44"/>
                          <w:lang w:val="en-US"/>
                        </w:rPr>
                        <w:t>Autoridad</w:t>
                      </w:r>
                      <w:proofErr w:type="spellEnd"/>
                      <w:r w:rsidRPr="00E725BD">
                        <w:rPr>
                          <w:rFonts w:ascii="Tahoma" w:hAnsi="Tahoma" w:cs="Tahoma"/>
                          <w:b/>
                          <w:color w:val="auto"/>
                          <w:sz w:val="44"/>
                          <w:lang w:val="en-US"/>
                        </w:rPr>
                        <w:t xml:space="preserve"> Nacional de </w:t>
                      </w:r>
                      <w:proofErr w:type="spellStart"/>
                      <w:r w:rsidRPr="00E725BD">
                        <w:rPr>
                          <w:rFonts w:ascii="Tahoma" w:hAnsi="Tahoma" w:cs="Tahoma"/>
                          <w:b/>
                          <w:color w:val="auto"/>
                          <w:sz w:val="44"/>
                          <w:lang w:val="en-US"/>
                        </w:rPr>
                        <w:t>Asuntos</w:t>
                      </w:r>
                      <w:proofErr w:type="spellEnd"/>
                      <w:r w:rsidRPr="00E725BD">
                        <w:rPr>
                          <w:rFonts w:ascii="Tahoma" w:hAnsi="Tahoma" w:cs="Tahoma"/>
                          <w:b/>
                          <w:color w:val="auto"/>
                          <w:sz w:val="44"/>
                          <w:lang w:val="en-US"/>
                        </w:rPr>
                        <w:t xml:space="preserve"> </w:t>
                      </w:r>
                      <w:proofErr w:type="spellStart"/>
                      <w:r w:rsidRPr="00E725BD">
                        <w:rPr>
                          <w:rFonts w:ascii="Tahoma" w:hAnsi="Tahoma" w:cs="Tahoma"/>
                          <w:b/>
                          <w:color w:val="auto"/>
                          <w:sz w:val="44"/>
                          <w:lang w:val="en-US"/>
                        </w:rPr>
                        <w:t>Marítimos</w:t>
                      </w:r>
                      <w:proofErr w:type="spellEnd"/>
                    </w:p>
                  </w:txbxContent>
                </v:textbox>
              </v:shape>
            </w:pict>
          </mc:Fallback>
        </mc:AlternateContent>
      </w:r>
    </w:p>
    <w:p w14:paraId="3748C3FF" w14:textId="4003F2AD" w:rsidR="00C007FE" w:rsidRPr="00FA10E4" w:rsidRDefault="00C007FE" w:rsidP="00FA10E4">
      <w:pPr>
        <w:tabs>
          <w:tab w:val="left" w:pos="1740"/>
        </w:tabs>
        <w:rPr>
          <w:rFonts w:ascii="Abadi" w:hAnsi="Abadi"/>
          <w:sz w:val="24"/>
          <w:szCs w:val="24"/>
        </w:rPr>
      </w:pPr>
    </w:p>
    <w:p w14:paraId="7D93E2FA" w14:textId="02673EFA" w:rsidR="00C007FE" w:rsidRPr="00FA10E4" w:rsidRDefault="00042398" w:rsidP="00FA10E4">
      <w:pPr>
        <w:tabs>
          <w:tab w:val="left" w:pos="1740"/>
        </w:tabs>
        <w:rPr>
          <w:rFonts w:ascii="Abadi" w:hAnsi="Abadi"/>
          <w:b/>
          <w:sz w:val="24"/>
          <w:szCs w:val="24"/>
        </w:rPr>
      </w:pPr>
      <w:r w:rsidRPr="00FA10E4">
        <w:rPr>
          <w:rFonts w:ascii="Abadi" w:hAnsi="Abadi"/>
          <w:b/>
          <w:noProof/>
          <w:sz w:val="24"/>
          <w:szCs w:val="24"/>
        </w:rPr>
        <mc:AlternateContent>
          <mc:Choice Requires="wps">
            <w:drawing>
              <wp:anchor distT="45720" distB="45720" distL="114300" distR="114300" simplePos="0" relativeHeight="251663360" behindDoc="0" locked="0" layoutInCell="1" allowOverlap="1" wp14:anchorId="165C80E7" wp14:editId="367C5383">
                <wp:simplePos x="0" y="0"/>
                <wp:positionH relativeFrom="margin">
                  <wp:posOffset>3323590</wp:posOffset>
                </wp:positionH>
                <wp:positionV relativeFrom="paragraph">
                  <wp:posOffset>306705</wp:posOffset>
                </wp:positionV>
                <wp:extent cx="2800350" cy="13525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352550"/>
                        </a:xfrm>
                        <a:prstGeom prst="rect">
                          <a:avLst/>
                        </a:prstGeom>
                        <a:solidFill>
                          <a:srgbClr val="FFFFFF"/>
                        </a:solidFill>
                        <a:ln w="9525">
                          <a:solidFill>
                            <a:srgbClr val="000000"/>
                          </a:solidFill>
                          <a:miter lim="800000"/>
                          <a:headEnd/>
                          <a:tailEnd/>
                        </a:ln>
                      </wps:spPr>
                      <wps:txbx>
                        <w:txbxContent>
                          <w:p w14:paraId="78EC043E" w14:textId="77777777" w:rsidR="00FF691C" w:rsidRDefault="00FF691C" w:rsidP="005A57C5">
                            <w:pPr>
                              <w:pStyle w:val="NoSpacing"/>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NoSpacing"/>
                              <w:shd w:val="clear" w:color="auto" w:fill="002060"/>
                              <w:jc w:val="center"/>
                              <w:rPr>
                                <w:rFonts w:ascii="Abadi" w:hAnsi="Abadi"/>
                                <w:b/>
                                <w:bCs/>
                                <w:color w:val="FFFFFF" w:themeColor="background1"/>
                                <w:sz w:val="32"/>
                                <w:szCs w:val="32"/>
                              </w:rPr>
                            </w:pPr>
                          </w:p>
                          <w:p w14:paraId="47176EE6" w14:textId="290501D9" w:rsidR="005A57C5" w:rsidRPr="00FA10E4" w:rsidRDefault="00574CD5" w:rsidP="005A57C5">
                            <w:pPr>
                              <w:pStyle w:val="NoSpacing"/>
                              <w:shd w:val="clear" w:color="auto" w:fill="002060"/>
                              <w:jc w:val="center"/>
                              <w:rPr>
                                <w:rFonts w:ascii="Abadi" w:hAnsi="Abadi"/>
                                <w:b/>
                                <w:bCs/>
                                <w:color w:val="FFFFFF" w:themeColor="background1"/>
                                <w:sz w:val="32"/>
                                <w:szCs w:val="32"/>
                              </w:rPr>
                            </w:pPr>
                            <w:r w:rsidRPr="00FA10E4">
                              <w:rPr>
                                <w:rFonts w:ascii="Abadi" w:hAnsi="Abadi"/>
                                <w:b/>
                                <w:bCs/>
                                <w:color w:val="FFFFFF" w:themeColor="background1"/>
                                <w:sz w:val="32"/>
                                <w:szCs w:val="32"/>
                              </w:rPr>
                              <w:t>Informe de avance POA</w:t>
                            </w:r>
                          </w:p>
                          <w:p w14:paraId="12948B00" w14:textId="6BFDA649" w:rsidR="00574CD5" w:rsidRPr="00FA10E4" w:rsidRDefault="007B6AEE" w:rsidP="005A57C5">
                            <w:pPr>
                              <w:pStyle w:val="NoSpacing"/>
                              <w:shd w:val="clear" w:color="auto" w:fill="002060"/>
                              <w:jc w:val="center"/>
                              <w:rPr>
                                <w:rFonts w:ascii="Abadi" w:hAnsi="Abadi"/>
                                <w:color w:val="FFFFFF" w:themeColor="background1"/>
                                <w:sz w:val="32"/>
                                <w:szCs w:val="32"/>
                              </w:rPr>
                            </w:pPr>
                            <w:r w:rsidRPr="00FA10E4">
                              <w:rPr>
                                <w:rFonts w:ascii="Abadi" w:hAnsi="Abadi"/>
                                <w:b/>
                                <w:bCs/>
                                <w:color w:val="FFFFFF" w:themeColor="background1"/>
                                <w:sz w:val="32"/>
                                <w:szCs w:val="32"/>
                              </w:rPr>
                              <w:t>1er</w:t>
                            </w:r>
                            <w:r w:rsidR="00C3674D" w:rsidRPr="00FA10E4">
                              <w:rPr>
                                <w:rFonts w:ascii="Abadi" w:hAnsi="Abadi"/>
                                <w:b/>
                                <w:bCs/>
                                <w:color w:val="FFFFFF" w:themeColor="background1"/>
                                <w:sz w:val="32"/>
                                <w:szCs w:val="32"/>
                              </w:rPr>
                              <w:t xml:space="preserve"> semestre 202</w:t>
                            </w:r>
                            <w:r w:rsidRPr="00FA10E4">
                              <w:rPr>
                                <w:rFonts w:ascii="Abadi" w:hAnsi="Abadi"/>
                                <w:b/>
                                <w:bCs/>
                                <w:color w:val="FFFFFF" w:themeColor="background1"/>
                                <w:sz w:val="32"/>
                                <w:szCs w:val="3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C80E7" id="Text Box 2" o:spid="_x0000_s1027" type="#_x0000_t202" style="position:absolute;margin-left:261.7pt;margin-top:24.15pt;width:220.5pt;height:10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">
                <v:textbox>
                  <w:txbxContent>
                    <w:p w14:paraId="78EC043E" w14:textId="77777777" w:rsidR="00FF691C" w:rsidRDefault="00FF691C" w:rsidP="005A57C5">
                      <w:pPr>
                        <w:pStyle w:val="NoSpacing"/>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NoSpacing"/>
                        <w:shd w:val="clear" w:color="auto" w:fill="002060"/>
                        <w:jc w:val="center"/>
                        <w:rPr>
                          <w:rFonts w:ascii="Abadi" w:hAnsi="Abadi"/>
                          <w:b/>
                          <w:bCs/>
                          <w:color w:val="FFFFFF" w:themeColor="background1"/>
                          <w:sz w:val="32"/>
                          <w:szCs w:val="32"/>
                        </w:rPr>
                      </w:pPr>
                    </w:p>
                    <w:p w14:paraId="47176EE6" w14:textId="290501D9" w:rsidR="005A57C5" w:rsidRPr="00FA10E4" w:rsidRDefault="00574CD5" w:rsidP="005A57C5">
                      <w:pPr>
                        <w:pStyle w:val="NoSpacing"/>
                        <w:shd w:val="clear" w:color="auto" w:fill="002060"/>
                        <w:jc w:val="center"/>
                        <w:rPr>
                          <w:rFonts w:ascii="Abadi" w:hAnsi="Abadi"/>
                          <w:b/>
                          <w:bCs/>
                          <w:color w:val="FFFFFF" w:themeColor="background1"/>
                          <w:sz w:val="32"/>
                          <w:szCs w:val="32"/>
                        </w:rPr>
                      </w:pPr>
                      <w:r w:rsidRPr="00FA10E4">
                        <w:rPr>
                          <w:rFonts w:ascii="Abadi" w:hAnsi="Abadi"/>
                          <w:b/>
                          <w:bCs/>
                          <w:color w:val="FFFFFF" w:themeColor="background1"/>
                          <w:sz w:val="32"/>
                          <w:szCs w:val="32"/>
                        </w:rPr>
                        <w:t>Informe de avance POA</w:t>
                      </w:r>
                    </w:p>
                    <w:p w14:paraId="12948B00" w14:textId="6BFDA649" w:rsidR="00574CD5" w:rsidRPr="00FA10E4" w:rsidRDefault="007B6AEE" w:rsidP="005A57C5">
                      <w:pPr>
                        <w:pStyle w:val="NoSpacing"/>
                        <w:shd w:val="clear" w:color="auto" w:fill="002060"/>
                        <w:jc w:val="center"/>
                        <w:rPr>
                          <w:rFonts w:ascii="Abadi" w:hAnsi="Abadi"/>
                          <w:color w:val="FFFFFF" w:themeColor="background1"/>
                          <w:sz w:val="32"/>
                          <w:szCs w:val="32"/>
                        </w:rPr>
                      </w:pPr>
                      <w:r w:rsidRPr="00FA10E4">
                        <w:rPr>
                          <w:rFonts w:ascii="Abadi" w:hAnsi="Abadi"/>
                          <w:b/>
                          <w:bCs/>
                          <w:color w:val="FFFFFF" w:themeColor="background1"/>
                          <w:sz w:val="32"/>
                          <w:szCs w:val="32"/>
                        </w:rPr>
                        <w:t>1er</w:t>
                      </w:r>
                      <w:r w:rsidR="00C3674D" w:rsidRPr="00FA10E4">
                        <w:rPr>
                          <w:rFonts w:ascii="Abadi" w:hAnsi="Abadi"/>
                          <w:b/>
                          <w:bCs/>
                          <w:color w:val="FFFFFF" w:themeColor="background1"/>
                          <w:sz w:val="32"/>
                          <w:szCs w:val="32"/>
                        </w:rPr>
                        <w:t xml:space="preserve"> semestre 202</w:t>
                      </w:r>
                      <w:r w:rsidRPr="00FA10E4">
                        <w:rPr>
                          <w:rFonts w:ascii="Abadi" w:hAnsi="Abadi"/>
                          <w:b/>
                          <w:bCs/>
                          <w:color w:val="FFFFFF" w:themeColor="background1"/>
                          <w:sz w:val="32"/>
                          <w:szCs w:val="32"/>
                        </w:rPr>
                        <w:t>2</w:t>
                      </w:r>
                    </w:p>
                  </w:txbxContent>
                </v:textbox>
                <w10:wrap type="square" anchorx="margin"/>
              </v:shape>
            </w:pict>
          </mc:Fallback>
        </mc:AlternateContent>
      </w:r>
      <w:r w:rsidRPr="00FA10E4">
        <w:rPr>
          <w:rFonts w:ascii="Abadi" w:hAnsi="Abadi"/>
          <w:b/>
          <w:noProof/>
          <w:sz w:val="24"/>
          <w:szCs w:val="24"/>
        </w:rPr>
        <mc:AlternateContent>
          <mc:Choice Requires="wps">
            <w:drawing>
              <wp:anchor distT="45720" distB="45720" distL="114300" distR="114300" simplePos="0" relativeHeight="251661312" behindDoc="0" locked="0" layoutInCell="1" allowOverlap="1" wp14:anchorId="1CFA9B41" wp14:editId="49F3B16F">
                <wp:simplePos x="0" y="0"/>
                <wp:positionH relativeFrom="column">
                  <wp:posOffset>-695960</wp:posOffset>
                </wp:positionH>
                <wp:positionV relativeFrom="paragraph">
                  <wp:posOffset>316230</wp:posOffset>
                </wp:positionV>
                <wp:extent cx="401955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323975"/>
                        </a:xfrm>
                        <a:prstGeom prst="rect">
                          <a:avLst/>
                        </a:prstGeom>
                        <a:solidFill>
                          <a:srgbClr val="FFFFFF"/>
                        </a:solidFill>
                        <a:ln w="9525">
                          <a:solidFill>
                            <a:srgbClr val="000000"/>
                          </a:solidFill>
                          <a:miter lim="800000"/>
                          <a:headEnd/>
                          <a:tailEnd/>
                        </a:ln>
                      </wps:spPr>
                      <wps:txbx>
                        <w:txbxContent>
                          <w:p w14:paraId="7B60557F" w14:textId="0F27224A" w:rsidR="000C2AAC" w:rsidRPr="00B00514" w:rsidRDefault="001348AA" w:rsidP="00C6563D">
                            <w:pPr>
                              <w:shd w:val="clear" w:color="auto" w:fill="C00000"/>
                              <w:jc w:val="center"/>
                              <w:rPr>
                                <w:rFonts w:ascii="Abadi" w:hAnsi="Abadi"/>
                                <w:color w:val="FFFFFF" w:themeColor="background1"/>
                                <w:sz w:val="40"/>
                                <w:szCs w:val="40"/>
                                <w:lang w:val="en-US"/>
                              </w:rPr>
                            </w:pPr>
                            <w:r>
                              <w:rPr>
                                <w:rFonts w:ascii="Abadi" w:hAnsi="Abadi"/>
                                <w:color w:val="FFFFFF" w:themeColor="background1"/>
                                <w:sz w:val="40"/>
                                <w:szCs w:val="40"/>
                                <w:lang w:val="en-US"/>
                              </w:rPr>
                              <w:t xml:space="preserve">                                                                 </w:t>
                            </w:r>
                            <w:r w:rsidR="00755A75" w:rsidRPr="00B00514">
                              <w:rPr>
                                <w:rFonts w:ascii="Abadi" w:hAnsi="Abadi"/>
                                <w:color w:val="FFFFFF" w:themeColor="background1"/>
                                <w:sz w:val="40"/>
                                <w:szCs w:val="40"/>
                                <w:lang w:val="en-US"/>
                              </w:rPr>
                              <w:t>DIVISION DE PLANIFICACION Y DESARROLLO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9B41" id="_x0000_s1028" type="#_x0000_t202" style="position:absolute;margin-left:-54.8pt;margin-top:24.9pt;width:316.5pt;height:10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">
                <v:textbox>
                  <w:txbxContent>
                    <w:p w14:paraId="7B60557F" w14:textId="0F27224A" w:rsidR="000C2AAC" w:rsidRPr="00B00514" w:rsidRDefault="001348AA" w:rsidP="00C6563D">
                      <w:pPr>
                        <w:shd w:val="clear" w:color="auto" w:fill="C00000"/>
                        <w:jc w:val="center"/>
                        <w:rPr>
                          <w:rFonts w:ascii="Abadi" w:hAnsi="Abadi"/>
                          <w:color w:val="FFFFFF" w:themeColor="background1"/>
                          <w:sz w:val="40"/>
                          <w:szCs w:val="40"/>
                          <w:lang w:val="en-US"/>
                        </w:rPr>
                      </w:pPr>
                      <w:r>
                        <w:rPr>
                          <w:rFonts w:ascii="Abadi" w:hAnsi="Abadi"/>
                          <w:color w:val="FFFFFF" w:themeColor="background1"/>
                          <w:sz w:val="40"/>
                          <w:szCs w:val="40"/>
                          <w:lang w:val="en-US"/>
                        </w:rPr>
                        <w:t xml:space="preserve">                                                                 </w:t>
                      </w:r>
                      <w:r w:rsidR="00755A75" w:rsidRPr="00B00514">
                        <w:rPr>
                          <w:rFonts w:ascii="Abadi" w:hAnsi="Abadi"/>
                          <w:color w:val="FFFFFF" w:themeColor="background1"/>
                          <w:sz w:val="40"/>
                          <w:szCs w:val="40"/>
                          <w:lang w:val="en-US"/>
                        </w:rPr>
                        <w:t>DIVISION DE PLANIFICACION Y DESARROLLO</w:t>
                      </w:r>
                    </w:p>
                  </w:txbxContent>
                </v:textbox>
                <w10:wrap type="square"/>
              </v:shape>
            </w:pict>
          </mc:Fallback>
        </mc:AlternateContent>
      </w:r>
    </w:p>
    <w:p w14:paraId="0D9DAC66" w14:textId="6F4F1278" w:rsidR="005A7372" w:rsidRPr="00FA10E4" w:rsidRDefault="005A7372" w:rsidP="00FA10E4">
      <w:pPr>
        <w:pStyle w:val="Title"/>
        <w:pBdr>
          <w:bottom w:val="none" w:sz="0" w:space="0" w:color="auto"/>
        </w:pBdr>
        <w:spacing w:after="0" w:line="276" w:lineRule="auto"/>
        <w:rPr>
          <w:rFonts w:ascii="Abadi" w:hAnsi="Abadi" w:cs="Calibri"/>
          <w:b w:val="0"/>
          <w:smallCaps w:val="0"/>
          <w:color w:val="002060"/>
          <w:sz w:val="24"/>
          <w:szCs w:val="24"/>
        </w:rPr>
      </w:pPr>
      <w:r w:rsidRPr="00FA10E4">
        <w:rPr>
          <w:rFonts w:ascii="Abadi" w:hAnsi="Abadi"/>
          <w:noProof/>
          <w:sz w:val="24"/>
          <w:szCs w:val="24"/>
        </w:rPr>
        <w:lastRenderedPageBreak/>
        <w:drawing>
          <wp:inline distT="0" distB="0" distL="0" distR="0" wp14:anchorId="0B9DC700" wp14:editId="7AD2EB6D">
            <wp:extent cx="904875" cy="659683"/>
            <wp:effectExtent l="0" t="0" r="0" b="7620"/>
            <wp:docPr id="7"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9781" cy="670550"/>
                    </a:xfrm>
                    <a:prstGeom prst="rect">
                      <a:avLst/>
                    </a:prstGeom>
                    <a:noFill/>
                    <a:ln>
                      <a:noFill/>
                    </a:ln>
                  </pic:spPr>
                </pic:pic>
              </a:graphicData>
            </a:graphic>
          </wp:inline>
        </w:drawing>
      </w:r>
    </w:p>
    <w:p w14:paraId="47847F94" w14:textId="77777777" w:rsidR="009B2CE8" w:rsidRPr="00FA10E4" w:rsidRDefault="009B2CE8" w:rsidP="00FA10E4">
      <w:pPr>
        <w:pStyle w:val="Title"/>
        <w:pBdr>
          <w:bottom w:val="none" w:sz="0" w:space="0" w:color="auto"/>
        </w:pBdr>
        <w:spacing w:after="0" w:line="276" w:lineRule="auto"/>
        <w:rPr>
          <w:rFonts w:ascii="Abadi" w:hAnsi="Abadi" w:cs="Calibri"/>
          <w:b w:val="0"/>
          <w:smallCaps w:val="0"/>
          <w:color w:val="002060"/>
          <w:sz w:val="24"/>
          <w:szCs w:val="24"/>
        </w:rPr>
      </w:pPr>
    </w:p>
    <w:p w14:paraId="1350B8F2" w14:textId="541BD03E" w:rsidR="005F7D10" w:rsidRPr="00FA10E4" w:rsidRDefault="00434583" w:rsidP="00FA10E4">
      <w:pPr>
        <w:pStyle w:val="Title"/>
        <w:pBdr>
          <w:bottom w:val="none" w:sz="0" w:space="0" w:color="auto"/>
        </w:pBdr>
        <w:spacing w:after="0" w:line="276" w:lineRule="auto"/>
        <w:rPr>
          <w:rFonts w:ascii="Abadi" w:hAnsi="Abadi" w:cs="Calibri"/>
          <w:b w:val="0"/>
          <w:smallCaps w:val="0"/>
          <w:color w:val="002060"/>
          <w:sz w:val="28"/>
          <w:szCs w:val="28"/>
        </w:rPr>
      </w:pPr>
      <w:r w:rsidRPr="00FA10E4">
        <w:rPr>
          <w:rFonts w:ascii="Abadi" w:hAnsi="Abadi" w:cs="Calibri"/>
          <w:b w:val="0"/>
          <w:smallCaps w:val="0"/>
          <w:color w:val="002060"/>
          <w:sz w:val="28"/>
          <w:szCs w:val="28"/>
        </w:rPr>
        <w:t xml:space="preserve">Informe de </w:t>
      </w:r>
      <w:r w:rsidR="00FF691C" w:rsidRPr="00FA10E4">
        <w:rPr>
          <w:rFonts w:ascii="Abadi" w:hAnsi="Abadi" w:cs="Calibri"/>
          <w:b w:val="0"/>
          <w:smallCaps w:val="0"/>
          <w:color w:val="002060"/>
          <w:sz w:val="28"/>
          <w:szCs w:val="28"/>
        </w:rPr>
        <w:t xml:space="preserve">Avance </w:t>
      </w:r>
      <w:r w:rsidR="00574CD5" w:rsidRPr="00FA10E4">
        <w:rPr>
          <w:rFonts w:ascii="Abadi" w:hAnsi="Abadi" w:cs="Calibri"/>
          <w:b w:val="0"/>
          <w:smallCaps w:val="0"/>
          <w:color w:val="002060"/>
          <w:sz w:val="28"/>
          <w:szCs w:val="28"/>
        </w:rPr>
        <w:t xml:space="preserve">Plan Operativo Anual </w:t>
      </w:r>
    </w:p>
    <w:p w14:paraId="4A1E68A1" w14:textId="62F1B31A" w:rsidR="00434583" w:rsidRPr="00FA10E4" w:rsidRDefault="007B6AEE" w:rsidP="00FA10E4">
      <w:pPr>
        <w:pStyle w:val="Title"/>
        <w:pBdr>
          <w:bottom w:val="none" w:sz="0" w:space="0" w:color="auto"/>
        </w:pBdr>
        <w:spacing w:after="0" w:line="276" w:lineRule="auto"/>
        <w:rPr>
          <w:rFonts w:ascii="Abadi" w:hAnsi="Abadi" w:cs="Calibri"/>
          <w:b w:val="0"/>
          <w:smallCaps w:val="0"/>
          <w:color w:val="002060"/>
          <w:sz w:val="24"/>
          <w:szCs w:val="24"/>
        </w:rPr>
      </w:pPr>
      <w:r w:rsidRPr="00FA10E4">
        <w:rPr>
          <w:rFonts w:ascii="Abadi" w:hAnsi="Abadi" w:cs="Calibri"/>
          <w:b w:val="0"/>
          <w:smallCaps w:val="0"/>
          <w:color w:val="002060"/>
          <w:sz w:val="24"/>
          <w:szCs w:val="24"/>
        </w:rPr>
        <w:t>Enero-junio 2022</w:t>
      </w:r>
    </w:p>
    <w:p w14:paraId="0BA0CED8" w14:textId="77777777" w:rsidR="00434583" w:rsidRPr="00FA10E4" w:rsidRDefault="00434583" w:rsidP="00FA10E4">
      <w:pPr>
        <w:pStyle w:val="Title"/>
        <w:pBdr>
          <w:bottom w:val="none" w:sz="0" w:space="0" w:color="auto"/>
        </w:pBdr>
        <w:spacing w:after="0" w:line="276" w:lineRule="auto"/>
        <w:rPr>
          <w:rFonts w:ascii="Abadi" w:hAnsi="Abadi" w:cs="Calibri"/>
          <w:b w:val="0"/>
          <w:strike/>
          <w:color w:val="C45911"/>
          <w:sz w:val="24"/>
          <w:szCs w:val="24"/>
        </w:rPr>
      </w:pPr>
    </w:p>
    <w:p w14:paraId="6A26F91A" w14:textId="451421B3" w:rsidR="00B908FF" w:rsidRPr="00FA10E4" w:rsidRDefault="000E7913" w:rsidP="00FA10E4">
      <w:pPr>
        <w:jc w:val="both"/>
        <w:rPr>
          <w:rFonts w:ascii="Abadi" w:hAnsi="Abadi" w:cs="Calibri"/>
          <w:bCs/>
          <w:sz w:val="24"/>
          <w:szCs w:val="24"/>
          <w:lang w:eastAsia="x-none"/>
        </w:rPr>
      </w:pPr>
      <w:r w:rsidRPr="00FA10E4">
        <w:rPr>
          <w:rFonts w:ascii="Abadi" w:hAnsi="Abadi" w:cs="Calibri"/>
          <w:bCs/>
          <w:sz w:val="24"/>
          <w:szCs w:val="24"/>
          <w:lang w:eastAsia="x-none"/>
        </w:rPr>
        <w:t>El</w:t>
      </w:r>
      <w:r w:rsidR="007B6AEE" w:rsidRPr="00FA10E4">
        <w:rPr>
          <w:rFonts w:ascii="Abadi" w:hAnsi="Abadi" w:cs="Calibri"/>
          <w:bCs/>
          <w:sz w:val="24"/>
          <w:szCs w:val="24"/>
          <w:lang w:eastAsia="x-none"/>
        </w:rPr>
        <w:t xml:space="preserve"> 11 de julio </w:t>
      </w:r>
      <w:r w:rsidR="00F43393" w:rsidRPr="00FA10E4">
        <w:rPr>
          <w:rFonts w:ascii="Abadi" w:hAnsi="Abadi" w:cs="Calibri"/>
          <w:bCs/>
          <w:sz w:val="24"/>
          <w:szCs w:val="24"/>
          <w:lang w:eastAsia="x-none"/>
        </w:rPr>
        <w:t>de 202</w:t>
      </w:r>
      <w:r w:rsidR="007B6AEE" w:rsidRPr="00FA10E4">
        <w:rPr>
          <w:rFonts w:ascii="Abadi" w:hAnsi="Abadi" w:cs="Calibri"/>
          <w:bCs/>
          <w:sz w:val="24"/>
          <w:szCs w:val="24"/>
          <w:lang w:eastAsia="x-none"/>
        </w:rPr>
        <w:t>2</w:t>
      </w:r>
      <w:r w:rsidR="003D6EC9" w:rsidRPr="00FA10E4">
        <w:rPr>
          <w:rFonts w:ascii="Abadi" w:hAnsi="Abadi" w:cs="Calibri"/>
          <w:bCs/>
          <w:sz w:val="24"/>
          <w:szCs w:val="24"/>
          <w:lang w:eastAsia="x-none"/>
        </w:rPr>
        <w:t>, tu</w:t>
      </w:r>
      <w:r w:rsidR="00B908FF" w:rsidRPr="00FA10E4">
        <w:rPr>
          <w:rFonts w:ascii="Abadi" w:hAnsi="Abadi" w:cs="Calibri"/>
          <w:bCs/>
          <w:sz w:val="24"/>
          <w:szCs w:val="24"/>
          <w:lang w:eastAsia="x-none"/>
        </w:rPr>
        <w:t xml:space="preserve">vo lugar </w:t>
      </w:r>
      <w:r w:rsidR="00A504A1" w:rsidRPr="00FA10E4">
        <w:rPr>
          <w:rFonts w:ascii="Abadi" w:hAnsi="Abadi" w:cs="Calibri"/>
          <w:bCs/>
          <w:sz w:val="24"/>
          <w:szCs w:val="24"/>
          <w:lang w:eastAsia="x-none"/>
        </w:rPr>
        <w:t xml:space="preserve">la reunión de seguimiento del Plan Operativo Anual, correspondiente al </w:t>
      </w:r>
      <w:r w:rsidR="007B6AEE" w:rsidRPr="00FA10E4">
        <w:rPr>
          <w:rFonts w:ascii="Abadi" w:hAnsi="Abadi" w:cs="Calibri"/>
          <w:bCs/>
          <w:sz w:val="24"/>
          <w:szCs w:val="24"/>
          <w:lang w:eastAsia="x-none"/>
        </w:rPr>
        <w:t>primer</w:t>
      </w:r>
      <w:r w:rsidR="005B2C03" w:rsidRPr="00FA10E4">
        <w:rPr>
          <w:rFonts w:ascii="Abadi" w:hAnsi="Abadi" w:cs="Calibri"/>
          <w:bCs/>
          <w:sz w:val="24"/>
          <w:szCs w:val="24"/>
          <w:lang w:eastAsia="x-none"/>
        </w:rPr>
        <w:t xml:space="preserve"> </w:t>
      </w:r>
      <w:r w:rsidR="00A504A1" w:rsidRPr="00FA10E4">
        <w:rPr>
          <w:rFonts w:ascii="Abadi" w:hAnsi="Abadi" w:cs="Calibri"/>
          <w:bCs/>
          <w:sz w:val="24"/>
          <w:szCs w:val="24"/>
          <w:lang w:eastAsia="x-none"/>
        </w:rPr>
        <w:t xml:space="preserve">semestre </w:t>
      </w:r>
      <w:r w:rsidR="00042D9B">
        <w:rPr>
          <w:rFonts w:ascii="Abadi" w:hAnsi="Abadi" w:cs="Calibri"/>
          <w:bCs/>
          <w:sz w:val="24"/>
          <w:szCs w:val="24"/>
          <w:lang w:eastAsia="x-none"/>
        </w:rPr>
        <w:t xml:space="preserve">del </w:t>
      </w:r>
      <w:r w:rsidR="00A504A1" w:rsidRPr="00FA10E4">
        <w:rPr>
          <w:rFonts w:ascii="Abadi" w:hAnsi="Abadi" w:cs="Calibri"/>
          <w:bCs/>
          <w:sz w:val="24"/>
          <w:szCs w:val="24"/>
          <w:lang w:eastAsia="x-none"/>
        </w:rPr>
        <w:t>20</w:t>
      </w:r>
      <w:r w:rsidR="004209BE" w:rsidRPr="00FA10E4">
        <w:rPr>
          <w:rFonts w:ascii="Abadi" w:hAnsi="Abadi" w:cs="Calibri"/>
          <w:bCs/>
          <w:sz w:val="24"/>
          <w:szCs w:val="24"/>
          <w:lang w:eastAsia="x-none"/>
        </w:rPr>
        <w:t>2</w:t>
      </w:r>
      <w:r w:rsidR="007B6AEE" w:rsidRPr="00FA10E4">
        <w:rPr>
          <w:rFonts w:ascii="Abadi" w:hAnsi="Abadi" w:cs="Calibri"/>
          <w:bCs/>
          <w:sz w:val="24"/>
          <w:szCs w:val="24"/>
          <w:lang w:eastAsia="x-none"/>
        </w:rPr>
        <w:t>2</w:t>
      </w:r>
      <w:r w:rsidR="003D6EC9" w:rsidRPr="00FA10E4">
        <w:rPr>
          <w:rFonts w:ascii="Abadi" w:hAnsi="Abadi" w:cs="Calibri"/>
          <w:bCs/>
          <w:sz w:val="24"/>
          <w:szCs w:val="24"/>
          <w:lang w:eastAsia="x-none"/>
        </w:rPr>
        <w:t xml:space="preserve"> </w:t>
      </w:r>
      <w:r w:rsidR="00B908FF" w:rsidRPr="00FA10E4">
        <w:rPr>
          <w:rFonts w:ascii="Abadi" w:hAnsi="Abadi" w:cs="Calibri"/>
          <w:bCs/>
          <w:sz w:val="24"/>
          <w:szCs w:val="24"/>
          <w:lang w:eastAsia="x-none"/>
        </w:rPr>
        <w:t>y contó con la participación de</w:t>
      </w:r>
      <w:r w:rsidR="003D6EC9" w:rsidRPr="00FA10E4">
        <w:rPr>
          <w:rFonts w:ascii="Abadi" w:hAnsi="Abadi" w:cs="Calibri"/>
          <w:bCs/>
          <w:sz w:val="24"/>
          <w:szCs w:val="24"/>
          <w:lang w:eastAsia="x-none"/>
        </w:rPr>
        <w:t xml:space="preserve">l presidente de la </w:t>
      </w:r>
      <w:r w:rsidR="00BD52D7" w:rsidRPr="00FA10E4">
        <w:rPr>
          <w:rFonts w:ascii="Abadi" w:hAnsi="Abadi" w:cs="Calibri"/>
          <w:bCs/>
          <w:sz w:val="24"/>
          <w:szCs w:val="24"/>
          <w:lang w:eastAsia="x-none"/>
        </w:rPr>
        <w:t>ANAMAR</w:t>
      </w:r>
      <w:r w:rsidR="003D6EC9" w:rsidRPr="00FA10E4">
        <w:rPr>
          <w:rFonts w:ascii="Abadi" w:hAnsi="Abadi" w:cs="Calibri"/>
          <w:bCs/>
          <w:sz w:val="24"/>
          <w:szCs w:val="24"/>
          <w:lang w:eastAsia="x-none"/>
        </w:rPr>
        <w:t xml:space="preserve"> y de los encargados de cada una de las </w:t>
      </w:r>
      <w:r w:rsidR="00E2609D" w:rsidRPr="00FA10E4">
        <w:rPr>
          <w:rFonts w:ascii="Abadi" w:hAnsi="Abadi" w:cs="Calibri"/>
          <w:bCs/>
          <w:sz w:val="24"/>
          <w:szCs w:val="24"/>
          <w:lang w:eastAsia="x-none"/>
        </w:rPr>
        <w:t>áreas.</w:t>
      </w:r>
    </w:p>
    <w:p w14:paraId="200CD5CA" w14:textId="20C6D6C2" w:rsidR="004952A7" w:rsidRPr="00FA10E4" w:rsidRDefault="00BA6DFF" w:rsidP="00FA10E4">
      <w:pPr>
        <w:spacing w:after="0"/>
        <w:jc w:val="both"/>
        <w:rPr>
          <w:rFonts w:ascii="Abadi" w:hAnsi="Abadi" w:cs="Calibri"/>
          <w:bCs/>
          <w:sz w:val="24"/>
          <w:szCs w:val="24"/>
          <w:lang w:eastAsia="x-none"/>
        </w:rPr>
      </w:pPr>
      <w:r w:rsidRPr="00FA10E4">
        <w:rPr>
          <w:rFonts w:ascii="Abadi" w:hAnsi="Abadi" w:cs="Calibri"/>
          <w:bCs/>
          <w:sz w:val="24"/>
          <w:szCs w:val="24"/>
          <w:lang w:eastAsia="x-none"/>
        </w:rPr>
        <w:t>En cuanto al Plan Operativo Anual (POA) 20</w:t>
      </w:r>
      <w:r w:rsidR="00B00514" w:rsidRPr="00FA10E4">
        <w:rPr>
          <w:rFonts w:ascii="Abadi" w:hAnsi="Abadi" w:cs="Calibri"/>
          <w:bCs/>
          <w:sz w:val="24"/>
          <w:szCs w:val="24"/>
          <w:lang w:eastAsia="x-none"/>
        </w:rPr>
        <w:t>2</w:t>
      </w:r>
      <w:r w:rsidR="007B6AEE" w:rsidRPr="00FA10E4">
        <w:rPr>
          <w:rFonts w:ascii="Abadi" w:hAnsi="Abadi" w:cs="Calibri"/>
          <w:bCs/>
          <w:sz w:val="24"/>
          <w:szCs w:val="24"/>
          <w:lang w:eastAsia="x-none"/>
        </w:rPr>
        <w:t>2</w:t>
      </w:r>
      <w:r w:rsidRPr="00FA10E4">
        <w:rPr>
          <w:rFonts w:ascii="Abadi" w:hAnsi="Abadi" w:cs="Calibri"/>
          <w:bCs/>
          <w:sz w:val="24"/>
          <w:szCs w:val="24"/>
          <w:lang w:eastAsia="x-none"/>
        </w:rPr>
        <w:t xml:space="preserve">, </w:t>
      </w:r>
      <w:r w:rsidR="00447C8F" w:rsidRPr="00FA10E4">
        <w:rPr>
          <w:rFonts w:ascii="Abadi" w:hAnsi="Abadi" w:cs="Calibri"/>
          <w:bCs/>
          <w:sz w:val="24"/>
          <w:szCs w:val="24"/>
          <w:lang w:eastAsia="x-none"/>
        </w:rPr>
        <w:t xml:space="preserve">logramos completar </w:t>
      </w:r>
      <w:r w:rsidR="00972C9E" w:rsidRPr="005346DE">
        <w:rPr>
          <w:rFonts w:ascii="Abadi" w:hAnsi="Abadi" w:cs="Calibri"/>
          <w:bCs/>
          <w:color w:val="auto"/>
          <w:sz w:val="24"/>
          <w:szCs w:val="24"/>
          <w:lang w:eastAsia="x-none"/>
        </w:rPr>
        <w:t xml:space="preserve">un </w:t>
      </w:r>
      <w:r w:rsidR="005346DE" w:rsidRPr="005346DE">
        <w:rPr>
          <w:rFonts w:ascii="Abadi" w:hAnsi="Abadi" w:cs="Calibri"/>
          <w:bCs/>
          <w:color w:val="auto"/>
          <w:sz w:val="24"/>
          <w:szCs w:val="24"/>
          <w:lang w:eastAsia="x-none"/>
        </w:rPr>
        <w:t>5</w:t>
      </w:r>
      <w:r w:rsidR="00BD42D4">
        <w:rPr>
          <w:rFonts w:ascii="Abadi" w:hAnsi="Abadi" w:cs="Calibri"/>
          <w:bCs/>
          <w:color w:val="auto"/>
          <w:sz w:val="24"/>
          <w:szCs w:val="24"/>
          <w:lang w:eastAsia="x-none"/>
        </w:rPr>
        <w:t>4.5</w:t>
      </w:r>
      <w:r w:rsidR="00972C9E" w:rsidRPr="005346DE">
        <w:rPr>
          <w:rFonts w:ascii="Abadi" w:hAnsi="Abadi" w:cs="Calibri"/>
          <w:bCs/>
          <w:color w:val="auto"/>
          <w:sz w:val="24"/>
          <w:szCs w:val="24"/>
          <w:lang w:eastAsia="x-none"/>
        </w:rPr>
        <w:t xml:space="preserve">% </w:t>
      </w:r>
      <w:r w:rsidR="001B2914" w:rsidRPr="005346DE">
        <w:rPr>
          <w:rFonts w:ascii="Abadi" w:hAnsi="Abadi" w:cs="Calibri"/>
          <w:bCs/>
          <w:color w:val="auto"/>
          <w:sz w:val="24"/>
          <w:szCs w:val="24"/>
          <w:lang w:eastAsia="x-none"/>
        </w:rPr>
        <w:t xml:space="preserve">en </w:t>
      </w:r>
      <w:r w:rsidR="001B2914" w:rsidRPr="00FA10E4">
        <w:rPr>
          <w:rFonts w:ascii="Abadi" w:hAnsi="Abadi" w:cs="Calibri"/>
          <w:bCs/>
          <w:sz w:val="24"/>
          <w:szCs w:val="24"/>
          <w:lang w:eastAsia="x-none"/>
        </w:rPr>
        <w:t xml:space="preserve">el </w:t>
      </w:r>
      <w:r w:rsidR="007B6AEE" w:rsidRPr="00FA10E4">
        <w:rPr>
          <w:rFonts w:ascii="Abadi" w:hAnsi="Abadi" w:cs="Calibri"/>
          <w:bCs/>
          <w:sz w:val="24"/>
          <w:szCs w:val="24"/>
          <w:lang w:eastAsia="x-none"/>
        </w:rPr>
        <w:t>primer</w:t>
      </w:r>
      <w:r w:rsidR="001B2914" w:rsidRPr="00FA10E4">
        <w:rPr>
          <w:rFonts w:ascii="Abadi" w:hAnsi="Abadi" w:cs="Calibri"/>
          <w:bCs/>
          <w:sz w:val="24"/>
          <w:szCs w:val="24"/>
          <w:lang w:eastAsia="x-none"/>
        </w:rPr>
        <w:t xml:space="preserve"> </w:t>
      </w:r>
      <w:r w:rsidR="000A7DD7" w:rsidRPr="00FA10E4">
        <w:rPr>
          <w:rFonts w:ascii="Abadi" w:hAnsi="Abadi" w:cs="Calibri"/>
          <w:bCs/>
          <w:sz w:val="24"/>
          <w:szCs w:val="24"/>
          <w:lang w:eastAsia="x-none"/>
        </w:rPr>
        <w:t>semestre del</w:t>
      </w:r>
      <w:r w:rsidR="009443B3" w:rsidRPr="00FA10E4">
        <w:rPr>
          <w:rFonts w:ascii="Abadi" w:hAnsi="Abadi" w:cs="Calibri"/>
          <w:bCs/>
          <w:sz w:val="24"/>
          <w:szCs w:val="24"/>
          <w:lang w:eastAsia="x-none"/>
        </w:rPr>
        <w:t xml:space="preserve"> 20</w:t>
      </w:r>
      <w:r w:rsidR="006D4DF4" w:rsidRPr="00FA10E4">
        <w:rPr>
          <w:rFonts w:ascii="Abadi" w:hAnsi="Abadi" w:cs="Calibri"/>
          <w:bCs/>
          <w:sz w:val="24"/>
          <w:szCs w:val="24"/>
          <w:lang w:eastAsia="x-none"/>
        </w:rPr>
        <w:t>2</w:t>
      </w:r>
      <w:r w:rsidR="007B6AEE" w:rsidRPr="00FA10E4">
        <w:rPr>
          <w:rFonts w:ascii="Abadi" w:hAnsi="Abadi" w:cs="Calibri"/>
          <w:bCs/>
          <w:sz w:val="24"/>
          <w:szCs w:val="24"/>
          <w:lang w:eastAsia="x-none"/>
        </w:rPr>
        <w:t>2</w:t>
      </w:r>
      <w:r w:rsidR="002D0675" w:rsidRPr="00FA10E4">
        <w:rPr>
          <w:rFonts w:ascii="Abadi" w:hAnsi="Abadi" w:cs="Calibri"/>
          <w:bCs/>
          <w:sz w:val="24"/>
          <w:szCs w:val="24"/>
          <w:lang w:eastAsia="x-none"/>
        </w:rPr>
        <w:t>, p</w:t>
      </w:r>
      <w:r w:rsidRPr="00FA10E4">
        <w:rPr>
          <w:rFonts w:ascii="Abadi" w:hAnsi="Abadi" w:cs="Calibri"/>
          <w:bCs/>
          <w:sz w:val="24"/>
          <w:szCs w:val="24"/>
          <w:lang w:eastAsia="x-none"/>
        </w:rPr>
        <w:t>orcentaje general del total de indicadores</w:t>
      </w:r>
      <w:r w:rsidR="008F5C20" w:rsidRPr="00FA10E4">
        <w:rPr>
          <w:rFonts w:ascii="Abadi" w:hAnsi="Abadi" w:cs="Calibri"/>
          <w:bCs/>
          <w:sz w:val="24"/>
          <w:szCs w:val="24"/>
          <w:lang w:eastAsia="x-none"/>
        </w:rPr>
        <w:t xml:space="preserve"> de gestión.</w:t>
      </w:r>
      <w:r w:rsidRPr="00FA10E4">
        <w:rPr>
          <w:rFonts w:ascii="Abadi" w:hAnsi="Abadi" w:cs="Calibri"/>
          <w:bCs/>
          <w:sz w:val="24"/>
          <w:szCs w:val="24"/>
          <w:lang w:eastAsia="x-none"/>
        </w:rPr>
        <w:t xml:space="preserve"> </w:t>
      </w:r>
    </w:p>
    <w:p w14:paraId="6D85C9B2" w14:textId="77777777" w:rsidR="004952A7" w:rsidRPr="00FA10E4" w:rsidRDefault="004952A7" w:rsidP="00FA10E4">
      <w:pPr>
        <w:spacing w:after="0"/>
        <w:jc w:val="both"/>
        <w:rPr>
          <w:rFonts w:ascii="Abadi" w:hAnsi="Abadi" w:cs="Calibri"/>
          <w:bCs/>
          <w:sz w:val="24"/>
          <w:szCs w:val="24"/>
          <w:lang w:eastAsia="x-none"/>
        </w:rPr>
      </w:pPr>
    </w:p>
    <w:p w14:paraId="1F5A1EA4" w14:textId="77777777" w:rsidR="002815DD" w:rsidRPr="00FA10E4" w:rsidRDefault="004952A7" w:rsidP="00FA10E4">
      <w:pPr>
        <w:spacing w:after="0"/>
        <w:jc w:val="both"/>
        <w:rPr>
          <w:rFonts w:ascii="Abadi" w:hAnsi="Abadi" w:cs="Calibri"/>
          <w:b/>
          <w:color w:val="002060"/>
          <w:sz w:val="24"/>
          <w:szCs w:val="24"/>
          <w:lang w:eastAsia="x-none"/>
        </w:rPr>
      </w:pPr>
      <w:r w:rsidRPr="00FA10E4">
        <w:rPr>
          <w:rFonts w:ascii="Abadi" w:hAnsi="Abadi" w:cs="Calibri"/>
          <w:b/>
          <w:color w:val="002060"/>
          <w:sz w:val="24"/>
          <w:szCs w:val="24"/>
          <w:lang w:eastAsia="x-none"/>
        </w:rPr>
        <w:t>Eje 1 Fortalecimiento Institucional:</w:t>
      </w:r>
    </w:p>
    <w:p w14:paraId="0B69ED4A" w14:textId="77777777" w:rsidR="00D11969" w:rsidRPr="00FA10E4" w:rsidRDefault="00D11969" w:rsidP="00FA10E4">
      <w:pPr>
        <w:spacing w:after="0"/>
        <w:jc w:val="both"/>
        <w:rPr>
          <w:rFonts w:ascii="Abadi" w:hAnsi="Abadi" w:cs="Calibri"/>
          <w:bCs/>
          <w:sz w:val="24"/>
          <w:szCs w:val="24"/>
          <w:lang w:eastAsia="x-none"/>
        </w:rPr>
      </w:pPr>
    </w:p>
    <w:p w14:paraId="34AE68AD" w14:textId="77777777" w:rsidR="00FA10E4" w:rsidRPr="00FA10E4" w:rsidRDefault="00FA10E4" w:rsidP="00FA10E4">
      <w:pPr>
        <w:contextualSpacing/>
        <w:jc w:val="both"/>
        <w:rPr>
          <w:rFonts w:ascii="Abadi" w:hAnsi="Abadi"/>
          <w:color w:val="auto"/>
          <w:sz w:val="24"/>
          <w:szCs w:val="24"/>
        </w:rPr>
      </w:pPr>
      <w:r w:rsidRPr="00FA10E4">
        <w:rPr>
          <w:rFonts w:ascii="Abadi" w:hAnsi="Abadi"/>
          <w:color w:val="auto"/>
          <w:sz w:val="24"/>
          <w:szCs w:val="24"/>
        </w:rPr>
        <w:t>En este período la institución continuó trabajando en los 3 pilares sobre los que descansa el fortalecimiento institucional de la Autoridad Nacional de Asuntos Marítimos, los cuales son:</w:t>
      </w:r>
    </w:p>
    <w:p w14:paraId="7011165A" w14:textId="305DB1CF" w:rsidR="00FA10E4" w:rsidRDefault="00FA10E4" w:rsidP="00FA10E4">
      <w:pPr>
        <w:pStyle w:val="ListParagraph"/>
        <w:numPr>
          <w:ilvl w:val="0"/>
          <w:numId w:val="44"/>
        </w:numPr>
        <w:spacing w:after="0"/>
        <w:jc w:val="both"/>
        <w:rPr>
          <w:rFonts w:ascii="Abadi" w:hAnsi="Abadi"/>
          <w:color w:val="auto"/>
          <w:spacing w:val="16"/>
          <w:sz w:val="24"/>
          <w:szCs w:val="24"/>
        </w:rPr>
      </w:pPr>
      <w:r w:rsidRPr="00FA10E4">
        <w:rPr>
          <w:rFonts w:ascii="Abadi" w:hAnsi="Abadi"/>
          <w:color w:val="auto"/>
          <w:spacing w:val="17"/>
          <w:sz w:val="24"/>
          <w:szCs w:val="24"/>
        </w:rPr>
        <w:t>Cumplimiento rutinario de todos</w:t>
      </w:r>
      <w:r w:rsidRPr="00FA10E4">
        <w:rPr>
          <w:rFonts w:ascii="Abadi" w:hAnsi="Abadi"/>
          <w:color w:val="auto"/>
          <w:spacing w:val="16"/>
          <w:sz w:val="24"/>
          <w:szCs w:val="24"/>
        </w:rPr>
        <w:t xml:space="preserve"> </w:t>
      </w:r>
      <w:r w:rsidRPr="00FA10E4">
        <w:rPr>
          <w:rFonts w:ascii="Abadi" w:hAnsi="Abadi"/>
          <w:color w:val="auto"/>
          <w:spacing w:val="12"/>
          <w:sz w:val="24"/>
          <w:szCs w:val="24"/>
        </w:rPr>
        <w:t xml:space="preserve">los </w:t>
      </w:r>
      <w:r w:rsidRPr="00FA10E4">
        <w:rPr>
          <w:rFonts w:ascii="Abadi" w:hAnsi="Abadi"/>
          <w:color w:val="auto"/>
          <w:spacing w:val="13"/>
          <w:sz w:val="24"/>
          <w:szCs w:val="24"/>
        </w:rPr>
        <w:t>procedimientos</w:t>
      </w:r>
      <w:r w:rsidRPr="00FA10E4">
        <w:rPr>
          <w:rFonts w:ascii="Abadi" w:hAnsi="Abadi"/>
          <w:color w:val="auto"/>
          <w:spacing w:val="18"/>
          <w:sz w:val="24"/>
          <w:szCs w:val="24"/>
        </w:rPr>
        <w:t xml:space="preserve"> </w:t>
      </w:r>
      <w:r w:rsidRPr="00FA10E4">
        <w:rPr>
          <w:rFonts w:ascii="Abadi" w:hAnsi="Abadi"/>
          <w:color w:val="auto"/>
          <w:spacing w:val="17"/>
          <w:sz w:val="24"/>
          <w:szCs w:val="24"/>
        </w:rPr>
        <w:t>establecidos</w:t>
      </w:r>
      <w:r w:rsidRPr="00FA10E4">
        <w:rPr>
          <w:rFonts w:ascii="Abadi" w:hAnsi="Abadi"/>
          <w:color w:val="auto"/>
          <w:spacing w:val="18"/>
          <w:sz w:val="24"/>
          <w:szCs w:val="24"/>
        </w:rPr>
        <w:t xml:space="preserve"> mediante</w:t>
      </w:r>
      <w:r w:rsidRPr="00FA10E4">
        <w:rPr>
          <w:rFonts w:ascii="Abadi" w:hAnsi="Abadi"/>
          <w:color w:val="auto"/>
          <w:spacing w:val="19"/>
          <w:sz w:val="24"/>
          <w:szCs w:val="24"/>
        </w:rPr>
        <w:t xml:space="preserve"> </w:t>
      </w:r>
      <w:r w:rsidRPr="00FA10E4">
        <w:rPr>
          <w:rFonts w:ascii="Abadi" w:hAnsi="Abadi"/>
          <w:color w:val="auto"/>
          <w:spacing w:val="15"/>
          <w:sz w:val="24"/>
          <w:szCs w:val="24"/>
        </w:rPr>
        <w:t>leyes o</w:t>
      </w:r>
      <w:r w:rsidRPr="00FA10E4">
        <w:rPr>
          <w:rFonts w:ascii="Abadi" w:hAnsi="Abadi"/>
          <w:color w:val="auto"/>
          <w:spacing w:val="60"/>
          <w:sz w:val="24"/>
          <w:szCs w:val="24"/>
        </w:rPr>
        <w:t xml:space="preserve"> </w:t>
      </w:r>
      <w:r w:rsidRPr="00FA10E4">
        <w:rPr>
          <w:rFonts w:ascii="Abadi" w:hAnsi="Abadi"/>
          <w:color w:val="auto"/>
          <w:spacing w:val="17"/>
          <w:sz w:val="24"/>
          <w:szCs w:val="24"/>
        </w:rPr>
        <w:t>reglamentos por</w:t>
      </w:r>
      <w:r w:rsidRPr="00FA10E4">
        <w:rPr>
          <w:rFonts w:ascii="Abadi" w:hAnsi="Abadi"/>
          <w:color w:val="auto"/>
          <w:spacing w:val="13"/>
          <w:sz w:val="24"/>
          <w:szCs w:val="24"/>
        </w:rPr>
        <w:t xml:space="preserve"> </w:t>
      </w:r>
      <w:r w:rsidRPr="00FA10E4">
        <w:rPr>
          <w:rFonts w:ascii="Abadi" w:hAnsi="Abadi"/>
          <w:color w:val="auto"/>
          <w:spacing w:val="10"/>
          <w:sz w:val="24"/>
          <w:szCs w:val="24"/>
        </w:rPr>
        <w:t>las instituciones competentes, destacando</w:t>
      </w:r>
      <w:r w:rsidRPr="00FA10E4">
        <w:rPr>
          <w:rFonts w:ascii="Abadi" w:hAnsi="Abadi"/>
          <w:color w:val="auto"/>
          <w:sz w:val="24"/>
          <w:szCs w:val="24"/>
        </w:rPr>
        <w:t xml:space="preserve"> </w:t>
      </w:r>
      <w:r w:rsidRPr="00FA10E4">
        <w:rPr>
          <w:rFonts w:ascii="Abadi" w:hAnsi="Abadi"/>
          <w:color w:val="auto"/>
          <w:spacing w:val="11"/>
          <w:sz w:val="24"/>
          <w:szCs w:val="24"/>
        </w:rPr>
        <w:t>la</w:t>
      </w:r>
      <w:r w:rsidRPr="00FA10E4">
        <w:rPr>
          <w:rFonts w:ascii="Abadi" w:hAnsi="Abadi"/>
          <w:color w:val="auto"/>
          <w:spacing w:val="13"/>
          <w:sz w:val="24"/>
          <w:szCs w:val="24"/>
        </w:rPr>
        <w:t xml:space="preserve"> implementación al 100% del Sistema para diagnóstico de las Normas Básicas de Control Interno (NOBACI), de la Contraloría General de la República, seguido de un 97.44% </w:t>
      </w:r>
      <w:r w:rsidRPr="00FA10E4">
        <w:rPr>
          <w:rFonts w:ascii="Abadi" w:hAnsi="Abadi"/>
          <w:color w:val="auto"/>
          <w:sz w:val="24"/>
          <w:szCs w:val="24"/>
        </w:rPr>
        <w:t>en</w:t>
      </w:r>
      <w:r w:rsidRPr="00FA10E4">
        <w:rPr>
          <w:rFonts w:ascii="Abadi" w:hAnsi="Abadi"/>
          <w:color w:val="auto"/>
          <w:spacing w:val="34"/>
          <w:sz w:val="24"/>
          <w:szCs w:val="24"/>
        </w:rPr>
        <w:t xml:space="preserve"> </w:t>
      </w:r>
      <w:r w:rsidRPr="00FA10E4">
        <w:rPr>
          <w:rFonts w:ascii="Abadi" w:hAnsi="Abadi"/>
          <w:color w:val="auto"/>
          <w:spacing w:val="17"/>
          <w:sz w:val="24"/>
          <w:szCs w:val="24"/>
        </w:rPr>
        <w:t>Transparencia</w:t>
      </w:r>
      <w:r w:rsidRPr="00FA10E4">
        <w:rPr>
          <w:rFonts w:ascii="Abadi" w:hAnsi="Abadi"/>
          <w:color w:val="auto"/>
          <w:spacing w:val="42"/>
          <w:sz w:val="24"/>
          <w:szCs w:val="24"/>
        </w:rPr>
        <w:t xml:space="preserve"> </w:t>
      </w:r>
      <w:r w:rsidRPr="00FA10E4">
        <w:rPr>
          <w:rFonts w:ascii="Abadi" w:hAnsi="Abadi"/>
          <w:color w:val="auto"/>
          <w:spacing w:val="17"/>
          <w:sz w:val="24"/>
          <w:szCs w:val="24"/>
        </w:rPr>
        <w:t>Gubernamental</w:t>
      </w:r>
      <w:r w:rsidRPr="00FA10E4">
        <w:rPr>
          <w:rFonts w:ascii="Abadi" w:hAnsi="Abadi"/>
          <w:color w:val="auto"/>
          <w:spacing w:val="13"/>
          <w:sz w:val="24"/>
          <w:szCs w:val="24"/>
        </w:rPr>
        <w:t xml:space="preserve">, 94% en Gestión Presupuestaria, </w:t>
      </w:r>
      <w:r w:rsidRPr="00FA10E4">
        <w:rPr>
          <w:rFonts w:ascii="Abadi" w:hAnsi="Abadi"/>
          <w:color w:val="auto"/>
          <w:spacing w:val="11"/>
          <w:sz w:val="24"/>
          <w:szCs w:val="24"/>
        </w:rPr>
        <w:t xml:space="preserve">90.37% en </w:t>
      </w:r>
      <w:r w:rsidRPr="00FA10E4">
        <w:rPr>
          <w:rFonts w:ascii="Abadi" w:hAnsi="Abadi"/>
          <w:color w:val="auto"/>
          <w:sz w:val="24"/>
          <w:szCs w:val="24"/>
        </w:rPr>
        <w:t>Contrataciones Públicas, y</w:t>
      </w:r>
      <w:r w:rsidRPr="00FA10E4">
        <w:rPr>
          <w:rFonts w:ascii="Abadi" w:hAnsi="Abadi"/>
          <w:color w:val="auto"/>
          <w:spacing w:val="1"/>
          <w:sz w:val="24"/>
          <w:szCs w:val="24"/>
        </w:rPr>
        <w:t xml:space="preserve"> </w:t>
      </w:r>
      <w:r w:rsidRPr="00FA10E4">
        <w:rPr>
          <w:rFonts w:ascii="Abadi" w:hAnsi="Abadi"/>
          <w:color w:val="auto"/>
          <w:spacing w:val="17"/>
          <w:sz w:val="24"/>
          <w:szCs w:val="24"/>
        </w:rPr>
        <w:t>continúa</w:t>
      </w:r>
      <w:r w:rsidRPr="00FA10E4">
        <w:rPr>
          <w:rFonts w:ascii="Abadi" w:hAnsi="Abadi"/>
          <w:color w:val="auto"/>
          <w:spacing w:val="18"/>
          <w:sz w:val="24"/>
          <w:szCs w:val="24"/>
        </w:rPr>
        <w:t xml:space="preserve"> </w:t>
      </w:r>
      <w:r w:rsidRPr="00FA10E4">
        <w:rPr>
          <w:rFonts w:ascii="Abadi" w:hAnsi="Abadi"/>
          <w:color w:val="auto"/>
          <w:spacing w:val="17"/>
          <w:sz w:val="24"/>
          <w:szCs w:val="24"/>
        </w:rPr>
        <w:t>trabajando</w:t>
      </w:r>
      <w:r w:rsidRPr="00FA10E4">
        <w:rPr>
          <w:rFonts w:ascii="Abadi" w:hAnsi="Abadi"/>
          <w:color w:val="auto"/>
          <w:spacing w:val="42"/>
          <w:sz w:val="24"/>
          <w:szCs w:val="24"/>
        </w:rPr>
        <w:t xml:space="preserve"> </w:t>
      </w:r>
      <w:r w:rsidRPr="00FA10E4">
        <w:rPr>
          <w:rFonts w:ascii="Abadi" w:hAnsi="Abadi"/>
          <w:color w:val="auto"/>
          <w:spacing w:val="14"/>
          <w:sz w:val="24"/>
          <w:szCs w:val="24"/>
        </w:rPr>
        <w:t>para</w:t>
      </w:r>
      <w:r w:rsidRPr="00FA10E4">
        <w:rPr>
          <w:rFonts w:ascii="Abadi" w:hAnsi="Abadi"/>
          <w:color w:val="auto"/>
          <w:spacing w:val="42"/>
          <w:sz w:val="24"/>
          <w:szCs w:val="24"/>
        </w:rPr>
        <w:t xml:space="preserve"> </w:t>
      </w:r>
      <w:r w:rsidRPr="00FA10E4">
        <w:rPr>
          <w:rFonts w:ascii="Abadi" w:hAnsi="Abadi"/>
          <w:color w:val="auto"/>
          <w:spacing w:val="16"/>
          <w:sz w:val="24"/>
          <w:szCs w:val="24"/>
        </w:rPr>
        <w:t>mejorar</w:t>
      </w:r>
      <w:r w:rsidRPr="00FA10E4">
        <w:rPr>
          <w:rFonts w:ascii="Abadi" w:hAnsi="Abadi"/>
          <w:color w:val="auto"/>
          <w:spacing w:val="39"/>
          <w:sz w:val="24"/>
          <w:szCs w:val="24"/>
        </w:rPr>
        <w:t xml:space="preserve"> </w:t>
      </w:r>
      <w:r w:rsidRPr="00FA10E4">
        <w:rPr>
          <w:rFonts w:ascii="Abadi" w:hAnsi="Abadi"/>
          <w:color w:val="auto"/>
          <w:spacing w:val="17"/>
          <w:sz w:val="24"/>
          <w:szCs w:val="24"/>
        </w:rPr>
        <w:t>los demás</w:t>
      </w:r>
      <w:r w:rsidRPr="00FA10E4">
        <w:rPr>
          <w:rFonts w:ascii="Abadi" w:hAnsi="Abadi"/>
          <w:color w:val="auto"/>
          <w:spacing w:val="41"/>
          <w:sz w:val="24"/>
          <w:szCs w:val="24"/>
        </w:rPr>
        <w:t xml:space="preserve"> </w:t>
      </w:r>
      <w:r w:rsidRPr="00FA10E4">
        <w:rPr>
          <w:rFonts w:ascii="Abadi" w:hAnsi="Abadi"/>
          <w:color w:val="auto"/>
          <w:spacing w:val="18"/>
          <w:sz w:val="24"/>
          <w:szCs w:val="24"/>
        </w:rPr>
        <w:t>indicadores</w:t>
      </w:r>
      <w:r w:rsidRPr="00FA10E4">
        <w:rPr>
          <w:rFonts w:ascii="Abadi" w:hAnsi="Abadi"/>
          <w:color w:val="auto"/>
          <w:spacing w:val="44"/>
          <w:sz w:val="24"/>
          <w:szCs w:val="24"/>
        </w:rPr>
        <w:t xml:space="preserve"> </w:t>
      </w:r>
      <w:r w:rsidRPr="00FA10E4">
        <w:rPr>
          <w:rFonts w:ascii="Abadi" w:hAnsi="Abadi"/>
          <w:color w:val="auto"/>
          <w:sz w:val="24"/>
          <w:szCs w:val="24"/>
        </w:rPr>
        <w:t>de</w:t>
      </w:r>
      <w:r w:rsidRPr="00FA10E4">
        <w:rPr>
          <w:rFonts w:ascii="Abadi" w:hAnsi="Abadi"/>
          <w:color w:val="auto"/>
          <w:spacing w:val="41"/>
          <w:sz w:val="24"/>
          <w:szCs w:val="24"/>
        </w:rPr>
        <w:t xml:space="preserve"> </w:t>
      </w:r>
      <w:r w:rsidRPr="00FA10E4">
        <w:rPr>
          <w:rFonts w:ascii="Abadi" w:hAnsi="Abadi"/>
          <w:color w:val="auto"/>
          <w:spacing w:val="16"/>
          <w:sz w:val="24"/>
          <w:szCs w:val="24"/>
        </w:rPr>
        <w:t>gestión.</w:t>
      </w:r>
    </w:p>
    <w:p w14:paraId="157B2D9D" w14:textId="77777777" w:rsidR="00042D9B" w:rsidRPr="00FA10E4" w:rsidRDefault="00042D9B" w:rsidP="00042D9B">
      <w:pPr>
        <w:pStyle w:val="ListParagraph"/>
        <w:spacing w:after="0"/>
        <w:jc w:val="both"/>
        <w:rPr>
          <w:rFonts w:ascii="Abadi" w:hAnsi="Abadi"/>
          <w:color w:val="auto"/>
          <w:spacing w:val="16"/>
          <w:sz w:val="24"/>
          <w:szCs w:val="24"/>
        </w:rPr>
      </w:pPr>
    </w:p>
    <w:p w14:paraId="29269431" w14:textId="3191AA97" w:rsidR="00FA10E4" w:rsidRPr="00042D9B" w:rsidRDefault="00FA10E4" w:rsidP="00FA10E4">
      <w:pPr>
        <w:pStyle w:val="ListParagraph"/>
        <w:numPr>
          <w:ilvl w:val="0"/>
          <w:numId w:val="45"/>
        </w:numPr>
        <w:spacing w:after="0"/>
        <w:jc w:val="both"/>
        <w:rPr>
          <w:rFonts w:ascii="Abadi" w:hAnsi="Abadi"/>
          <w:color w:val="auto"/>
          <w:sz w:val="24"/>
          <w:szCs w:val="24"/>
          <w:lang w:val="es-ES"/>
        </w:rPr>
      </w:pPr>
      <w:r w:rsidRPr="00FA10E4">
        <w:rPr>
          <w:rFonts w:ascii="Abadi" w:hAnsi="Abadi"/>
          <w:color w:val="auto"/>
          <w:spacing w:val="17"/>
          <w:sz w:val="24"/>
          <w:szCs w:val="24"/>
        </w:rPr>
        <w:t xml:space="preserve">Posicionamiento internacional </w:t>
      </w:r>
      <w:r w:rsidRPr="00FA10E4">
        <w:rPr>
          <w:rFonts w:ascii="Abadi" w:hAnsi="Abadi"/>
          <w:color w:val="auto"/>
          <w:spacing w:val="10"/>
          <w:sz w:val="24"/>
          <w:szCs w:val="24"/>
        </w:rPr>
        <w:t xml:space="preserve">de </w:t>
      </w:r>
      <w:r w:rsidRPr="00FA10E4">
        <w:rPr>
          <w:rFonts w:ascii="Abadi" w:hAnsi="Abadi"/>
          <w:color w:val="auto"/>
          <w:spacing w:val="9"/>
          <w:sz w:val="24"/>
          <w:szCs w:val="24"/>
        </w:rPr>
        <w:t xml:space="preserve">la </w:t>
      </w:r>
      <w:r w:rsidRPr="00FA10E4">
        <w:rPr>
          <w:rFonts w:ascii="Abadi" w:hAnsi="Abadi"/>
          <w:color w:val="auto"/>
          <w:spacing w:val="16"/>
          <w:sz w:val="24"/>
          <w:szCs w:val="24"/>
        </w:rPr>
        <w:t xml:space="preserve">ANAMAR, </w:t>
      </w:r>
      <w:r w:rsidRPr="00FA10E4">
        <w:rPr>
          <w:rFonts w:ascii="Abadi" w:hAnsi="Abadi"/>
          <w:color w:val="auto"/>
          <w:sz w:val="24"/>
          <w:szCs w:val="24"/>
        </w:rPr>
        <w:t>durante este primer semestre 2022</w:t>
      </w:r>
      <w:r w:rsidRPr="00FA10E4">
        <w:rPr>
          <w:rFonts w:ascii="Abadi" w:hAnsi="Abadi"/>
          <w:color w:val="auto"/>
          <w:spacing w:val="14"/>
          <w:sz w:val="24"/>
          <w:szCs w:val="24"/>
        </w:rPr>
        <w:t xml:space="preserve"> </w:t>
      </w:r>
      <w:r w:rsidRPr="00FA10E4">
        <w:rPr>
          <w:rFonts w:ascii="Abadi" w:hAnsi="Abadi"/>
          <w:color w:val="auto"/>
          <w:sz w:val="24"/>
          <w:szCs w:val="24"/>
        </w:rPr>
        <w:t>y</w:t>
      </w:r>
      <w:r w:rsidRPr="00FA10E4">
        <w:rPr>
          <w:rFonts w:ascii="Abadi" w:hAnsi="Abadi"/>
          <w:color w:val="auto"/>
          <w:spacing w:val="60"/>
          <w:sz w:val="24"/>
          <w:szCs w:val="24"/>
        </w:rPr>
        <w:t xml:space="preserve"> </w:t>
      </w:r>
      <w:r w:rsidRPr="00FA10E4">
        <w:rPr>
          <w:rFonts w:ascii="Abadi" w:hAnsi="Abadi"/>
          <w:color w:val="auto"/>
          <w:spacing w:val="10"/>
          <w:sz w:val="24"/>
          <w:szCs w:val="24"/>
        </w:rPr>
        <w:t>en cumplimiento</w:t>
      </w:r>
      <w:r w:rsidRPr="00FA10E4">
        <w:rPr>
          <w:rFonts w:ascii="Abadi" w:hAnsi="Abadi"/>
          <w:color w:val="auto"/>
          <w:spacing w:val="17"/>
          <w:sz w:val="24"/>
          <w:szCs w:val="24"/>
        </w:rPr>
        <w:t xml:space="preserve"> </w:t>
      </w:r>
      <w:r w:rsidRPr="00FA10E4">
        <w:rPr>
          <w:rFonts w:ascii="Abadi" w:hAnsi="Abadi"/>
          <w:color w:val="auto"/>
          <w:spacing w:val="10"/>
          <w:sz w:val="24"/>
          <w:szCs w:val="24"/>
        </w:rPr>
        <w:t>de la Ley</w:t>
      </w:r>
      <w:r w:rsidRPr="00FA10E4">
        <w:rPr>
          <w:rFonts w:ascii="Abadi" w:hAnsi="Abadi"/>
          <w:color w:val="auto"/>
          <w:spacing w:val="12"/>
          <w:sz w:val="24"/>
          <w:szCs w:val="24"/>
        </w:rPr>
        <w:t xml:space="preserve"> </w:t>
      </w:r>
      <w:r w:rsidRPr="00FA10E4">
        <w:rPr>
          <w:rFonts w:ascii="Abadi" w:hAnsi="Abadi"/>
          <w:color w:val="auto"/>
          <w:sz w:val="24"/>
          <w:szCs w:val="24"/>
        </w:rPr>
        <w:t>66 - 07</w:t>
      </w:r>
      <w:r w:rsidRPr="00FA10E4">
        <w:rPr>
          <w:rFonts w:ascii="Abadi" w:hAnsi="Abadi"/>
          <w:color w:val="auto"/>
          <w:spacing w:val="60"/>
          <w:sz w:val="24"/>
          <w:szCs w:val="24"/>
        </w:rPr>
        <w:t xml:space="preserve"> </w:t>
      </w:r>
      <w:r w:rsidRPr="00FA10E4">
        <w:rPr>
          <w:rFonts w:ascii="Abadi" w:hAnsi="Abadi"/>
          <w:color w:val="auto"/>
          <w:spacing w:val="13"/>
          <w:sz w:val="24"/>
          <w:szCs w:val="24"/>
        </w:rPr>
        <w:t xml:space="preserve">que </w:t>
      </w:r>
      <w:r w:rsidRPr="00FA10E4">
        <w:rPr>
          <w:rFonts w:ascii="Abadi" w:hAnsi="Abadi"/>
          <w:color w:val="auto"/>
          <w:spacing w:val="10"/>
          <w:sz w:val="24"/>
          <w:szCs w:val="24"/>
        </w:rPr>
        <w:t>la crea</w:t>
      </w:r>
      <w:r w:rsidRPr="00FA10E4">
        <w:rPr>
          <w:rFonts w:ascii="Abadi" w:hAnsi="Abadi"/>
          <w:color w:val="auto"/>
          <w:spacing w:val="15"/>
          <w:sz w:val="24"/>
          <w:szCs w:val="24"/>
        </w:rPr>
        <w:t xml:space="preserve">,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2"/>
          <w:sz w:val="24"/>
          <w:szCs w:val="24"/>
        </w:rPr>
        <w:t>del</w:t>
      </w:r>
      <w:r w:rsidRPr="00FA10E4">
        <w:rPr>
          <w:rFonts w:ascii="Abadi" w:hAnsi="Abadi"/>
          <w:color w:val="auto"/>
          <w:spacing w:val="60"/>
          <w:sz w:val="24"/>
          <w:szCs w:val="24"/>
        </w:rPr>
        <w:t xml:space="preserve"> </w:t>
      </w:r>
      <w:r w:rsidRPr="00FA10E4">
        <w:rPr>
          <w:rFonts w:ascii="Abadi" w:hAnsi="Abadi"/>
          <w:color w:val="auto"/>
          <w:spacing w:val="17"/>
          <w:sz w:val="24"/>
          <w:szCs w:val="24"/>
        </w:rPr>
        <w:t>Reglamento</w:t>
      </w:r>
      <w:r w:rsidRPr="00FA10E4">
        <w:rPr>
          <w:rFonts w:ascii="Abadi" w:hAnsi="Abadi"/>
          <w:color w:val="auto"/>
          <w:spacing w:val="60"/>
          <w:sz w:val="24"/>
          <w:szCs w:val="24"/>
        </w:rPr>
        <w:t xml:space="preserve"> </w:t>
      </w:r>
      <w:r w:rsidRPr="00FA10E4">
        <w:rPr>
          <w:rFonts w:ascii="Abadi" w:hAnsi="Abadi"/>
          <w:color w:val="auto"/>
          <w:spacing w:val="13"/>
          <w:sz w:val="24"/>
          <w:szCs w:val="24"/>
        </w:rPr>
        <w:t>323</w:t>
      </w:r>
      <w:r w:rsidRPr="00FA10E4">
        <w:rPr>
          <w:rFonts w:ascii="Abadi" w:hAnsi="Abadi"/>
          <w:color w:val="auto"/>
          <w:spacing w:val="-35"/>
          <w:sz w:val="24"/>
          <w:szCs w:val="24"/>
        </w:rPr>
        <w:t xml:space="preserve"> </w:t>
      </w:r>
      <w:r w:rsidRPr="00FA10E4">
        <w:rPr>
          <w:rFonts w:ascii="Abadi" w:hAnsi="Abadi"/>
          <w:color w:val="auto"/>
          <w:sz w:val="24"/>
          <w:szCs w:val="24"/>
        </w:rPr>
        <w:t>-</w:t>
      </w:r>
      <w:r w:rsidRPr="00FA10E4">
        <w:rPr>
          <w:rFonts w:ascii="Abadi" w:hAnsi="Abadi"/>
          <w:color w:val="auto"/>
          <w:spacing w:val="-38"/>
          <w:sz w:val="24"/>
          <w:szCs w:val="24"/>
        </w:rPr>
        <w:t xml:space="preserve"> </w:t>
      </w:r>
      <w:r w:rsidRPr="00FA10E4">
        <w:rPr>
          <w:rFonts w:ascii="Abadi" w:hAnsi="Abadi"/>
          <w:color w:val="auto"/>
          <w:spacing w:val="12"/>
          <w:sz w:val="24"/>
          <w:szCs w:val="24"/>
        </w:rPr>
        <w:t>12,</w:t>
      </w:r>
      <w:r w:rsidRPr="00FA10E4">
        <w:rPr>
          <w:rFonts w:ascii="Abadi" w:hAnsi="Abadi"/>
          <w:color w:val="auto"/>
          <w:spacing w:val="59"/>
          <w:sz w:val="24"/>
          <w:szCs w:val="24"/>
        </w:rPr>
        <w:t xml:space="preserve"> </w:t>
      </w:r>
      <w:r w:rsidRPr="00FA10E4">
        <w:rPr>
          <w:rFonts w:ascii="Abadi" w:hAnsi="Abadi"/>
          <w:color w:val="auto"/>
          <w:spacing w:val="10"/>
          <w:sz w:val="24"/>
          <w:szCs w:val="24"/>
        </w:rPr>
        <w:t>en</w:t>
      </w:r>
      <w:r w:rsidRPr="00FA10E4">
        <w:rPr>
          <w:rFonts w:ascii="Abadi" w:hAnsi="Abadi"/>
          <w:color w:val="auto"/>
          <w:spacing w:val="60"/>
          <w:sz w:val="24"/>
          <w:szCs w:val="24"/>
        </w:rPr>
        <w:t xml:space="preserve"> </w:t>
      </w:r>
      <w:r w:rsidRPr="00FA10E4">
        <w:rPr>
          <w:rFonts w:ascii="Abadi" w:hAnsi="Abadi"/>
          <w:color w:val="auto"/>
          <w:spacing w:val="17"/>
          <w:sz w:val="24"/>
          <w:szCs w:val="24"/>
        </w:rPr>
        <w:t>coordinación</w:t>
      </w:r>
      <w:r w:rsidRPr="00FA10E4">
        <w:rPr>
          <w:rFonts w:ascii="Abadi" w:hAnsi="Abadi"/>
          <w:color w:val="auto"/>
          <w:spacing w:val="63"/>
          <w:sz w:val="24"/>
          <w:szCs w:val="24"/>
        </w:rPr>
        <w:t xml:space="preserve"> </w:t>
      </w:r>
      <w:r w:rsidRPr="00FA10E4">
        <w:rPr>
          <w:rFonts w:ascii="Abadi" w:hAnsi="Abadi"/>
          <w:color w:val="auto"/>
          <w:spacing w:val="12"/>
          <w:sz w:val="24"/>
          <w:szCs w:val="24"/>
        </w:rPr>
        <w:t>con</w:t>
      </w:r>
      <w:r w:rsidRPr="00FA10E4">
        <w:rPr>
          <w:rFonts w:ascii="Abadi" w:hAnsi="Abadi"/>
          <w:color w:val="auto"/>
          <w:spacing w:val="63"/>
          <w:sz w:val="24"/>
          <w:szCs w:val="24"/>
        </w:rPr>
        <w:t xml:space="preserve"> </w:t>
      </w:r>
      <w:r w:rsidRPr="00FA10E4">
        <w:rPr>
          <w:rFonts w:ascii="Abadi" w:hAnsi="Abadi"/>
          <w:color w:val="auto"/>
          <w:sz w:val="24"/>
          <w:szCs w:val="24"/>
        </w:rPr>
        <w:t>el</w:t>
      </w:r>
      <w:r w:rsidRPr="00FA10E4">
        <w:rPr>
          <w:rFonts w:ascii="Abadi" w:hAnsi="Abadi"/>
          <w:color w:val="auto"/>
          <w:spacing w:val="2"/>
          <w:sz w:val="24"/>
          <w:szCs w:val="24"/>
        </w:rPr>
        <w:t xml:space="preserve"> </w:t>
      </w:r>
      <w:r w:rsidRPr="00FA10E4">
        <w:rPr>
          <w:rFonts w:ascii="Abadi" w:hAnsi="Abadi"/>
          <w:color w:val="auto"/>
          <w:spacing w:val="17"/>
          <w:sz w:val="24"/>
          <w:szCs w:val="24"/>
        </w:rPr>
        <w:t>Ministerio</w:t>
      </w:r>
      <w:r w:rsidRPr="00FA10E4">
        <w:rPr>
          <w:rFonts w:ascii="Abadi" w:hAnsi="Abadi"/>
          <w:color w:val="auto"/>
          <w:spacing w:val="60"/>
          <w:sz w:val="24"/>
          <w:szCs w:val="24"/>
        </w:rPr>
        <w:t xml:space="preserve"> </w:t>
      </w:r>
      <w:r w:rsidRPr="00FA10E4">
        <w:rPr>
          <w:rFonts w:ascii="Abadi" w:hAnsi="Abadi"/>
          <w:color w:val="auto"/>
          <w:sz w:val="24"/>
          <w:szCs w:val="24"/>
        </w:rPr>
        <w:t xml:space="preserve">de </w:t>
      </w:r>
      <w:r w:rsidRPr="00FA10E4">
        <w:rPr>
          <w:rFonts w:ascii="Abadi" w:hAnsi="Abadi"/>
          <w:color w:val="auto"/>
          <w:spacing w:val="17"/>
          <w:sz w:val="24"/>
          <w:szCs w:val="24"/>
        </w:rPr>
        <w:t>Relaciones</w:t>
      </w:r>
      <w:r w:rsidRPr="00FA10E4">
        <w:rPr>
          <w:rFonts w:ascii="Abadi" w:hAnsi="Abadi"/>
          <w:color w:val="auto"/>
          <w:spacing w:val="18"/>
          <w:sz w:val="24"/>
          <w:szCs w:val="24"/>
        </w:rPr>
        <w:t xml:space="preserve"> </w:t>
      </w:r>
      <w:r w:rsidRPr="00FA10E4">
        <w:rPr>
          <w:rFonts w:ascii="Abadi" w:hAnsi="Abadi"/>
          <w:color w:val="auto"/>
          <w:spacing w:val="17"/>
          <w:sz w:val="24"/>
          <w:szCs w:val="24"/>
        </w:rPr>
        <w:t>Exteriores</w:t>
      </w:r>
      <w:r w:rsidRPr="00FA10E4">
        <w:rPr>
          <w:rFonts w:ascii="Abadi" w:hAnsi="Abadi"/>
          <w:color w:val="auto"/>
          <w:spacing w:val="18"/>
          <w:sz w:val="24"/>
          <w:szCs w:val="24"/>
        </w:rPr>
        <w:t xml:space="preserve">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5"/>
          <w:sz w:val="24"/>
          <w:szCs w:val="24"/>
        </w:rPr>
        <w:t>demás</w:t>
      </w:r>
      <w:r w:rsidRPr="00FA10E4">
        <w:rPr>
          <w:rFonts w:ascii="Abadi" w:hAnsi="Abadi"/>
          <w:color w:val="auto"/>
          <w:spacing w:val="16"/>
          <w:sz w:val="24"/>
          <w:szCs w:val="24"/>
        </w:rPr>
        <w:t xml:space="preserve"> </w:t>
      </w:r>
      <w:r w:rsidRPr="00FA10E4">
        <w:rPr>
          <w:rFonts w:ascii="Abadi" w:hAnsi="Abadi"/>
          <w:color w:val="auto"/>
          <w:spacing w:val="17"/>
          <w:sz w:val="24"/>
          <w:szCs w:val="24"/>
        </w:rPr>
        <w:t>instituciones</w:t>
      </w:r>
      <w:r w:rsidRPr="00FA10E4">
        <w:rPr>
          <w:rFonts w:ascii="Abadi" w:hAnsi="Abadi"/>
          <w:color w:val="auto"/>
          <w:spacing w:val="18"/>
          <w:sz w:val="24"/>
          <w:szCs w:val="24"/>
        </w:rPr>
        <w:t xml:space="preserve"> </w:t>
      </w:r>
      <w:r w:rsidRPr="00FA10E4">
        <w:rPr>
          <w:rFonts w:ascii="Abadi" w:hAnsi="Abadi"/>
          <w:color w:val="auto"/>
          <w:spacing w:val="17"/>
          <w:sz w:val="24"/>
          <w:szCs w:val="24"/>
        </w:rPr>
        <w:t>vinculadas al</w:t>
      </w:r>
      <w:r w:rsidRPr="00FA10E4">
        <w:rPr>
          <w:rFonts w:ascii="Abadi" w:hAnsi="Abadi"/>
          <w:color w:val="auto"/>
          <w:spacing w:val="11"/>
          <w:sz w:val="24"/>
          <w:szCs w:val="24"/>
        </w:rPr>
        <w:t xml:space="preserve"> </w:t>
      </w:r>
      <w:r w:rsidRPr="00FA10E4">
        <w:rPr>
          <w:rFonts w:ascii="Abadi" w:hAnsi="Abadi"/>
          <w:color w:val="auto"/>
          <w:spacing w:val="16"/>
          <w:sz w:val="24"/>
          <w:szCs w:val="24"/>
        </w:rPr>
        <w:t xml:space="preserve">sector marino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7"/>
          <w:sz w:val="24"/>
          <w:szCs w:val="24"/>
        </w:rPr>
        <w:t xml:space="preserve">marítimo </w:t>
      </w:r>
      <w:r w:rsidRPr="00FA10E4">
        <w:rPr>
          <w:rFonts w:ascii="Abadi" w:hAnsi="Abadi"/>
          <w:color w:val="auto"/>
          <w:sz w:val="24"/>
          <w:szCs w:val="24"/>
        </w:rPr>
        <w:t>a</w:t>
      </w:r>
      <w:r w:rsidRPr="00FA10E4">
        <w:rPr>
          <w:rFonts w:ascii="Abadi" w:hAnsi="Abadi"/>
          <w:color w:val="auto"/>
          <w:spacing w:val="1"/>
          <w:sz w:val="24"/>
          <w:szCs w:val="24"/>
        </w:rPr>
        <w:t xml:space="preserve"> </w:t>
      </w:r>
      <w:r w:rsidRPr="00FA10E4">
        <w:rPr>
          <w:rFonts w:ascii="Abadi" w:hAnsi="Abadi"/>
          <w:color w:val="auto"/>
          <w:spacing w:val="15"/>
          <w:sz w:val="24"/>
          <w:szCs w:val="24"/>
        </w:rPr>
        <w:t xml:space="preserve">nivel </w:t>
      </w:r>
      <w:r w:rsidRPr="00FA10E4">
        <w:rPr>
          <w:rFonts w:ascii="Abadi" w:hAnsi="Abadi"/>
          <w:color w:val="auto"/>
          <w:spacing w:val="17"/>
          <w:sz w:val="24"/>
          <w:szCs w:val="24"/>
        </w:rPr>
        <w:t xml:space="preserve">nacional </w:t>
      </w:r>
      <w:r w:rsidRPr="00FA10E4">
        <w:rPr>
          <w:rFonts w:ascii="Abadi" w:hAnsi="Abadi"/>
          <w:color w:val="auto"/>
          <w:sz w:val="24"/>
          <w:szCs w:val="24"/>
        </w:rPr>
        <w:t>e</w:t>
      </w:r>
      <w:r w:rsidRPr="00FA10E4">
        <w:rPr>
          <w:rFonts w:ascii="Abadi" w:hAnsi="Abadi"/>
          <w:color w:val="auto"/>
          <w:spacing w:val="1"/>
          <w:sz w:val="24"/>
          <w:szCs w:val="24"/>
        </w:rPr>
        <w:t xml:space="preserve"> </w:t>
      </w:r>
      <w:r w:rsidRPr="00FA10E4">
        <w:rPr>
          <w:rFonts w:ascii="Abadi" w:hAnsi="Abadi"/>
          <w:color w:val="auto"/>
          <w:spacing w:val="18"/>
          <w:sz w:val="24"/>
          <w:szCs w:val="24"/>
        </w:rPr>
        <w:t xml:space="preserve">internacional, </w:t>
      </w:r>
      <w:r w:rsidRPr="00FA10E4">
        <w:rPr>
          <w:rFonts w:ascii="Abadi" w:hAnsi="Abadi"/>
          <w:color w:val="auto"/>
          <w:spacing w:val="10"/>
          <w:sz w:val="24"/>
          <w:szCs w:val="24"/>
        </w:rPr>
        <w:t>se</w:t>
      </w:r>
      <w:r w:rsidRPr="00FA10E4">
        <w:rPr>
          <w:rFonts w:ascii="Abadi" w:hAnsi="Abadi"/>
          <w:color w:val="auto"/>
          <w:spacing w:val="11"/>
          <w:sz w:val="24"/>
          <w:szCs w:val="24"/>
        </w:rPr>
        <w:t xml:space="preserve"> </w:t>
      </w:r>
      <w:r w:rsidRPr="00FA10E4">
        <w:rPr>
          <w:rFonts w:ascii="Abadi" w:hAnsi="Abadi"/>
          <w:color w:val="auto"/>
          <w:spacing w:val="16"/>
          <w:sz w:val="24"/>
          <w:szCs w:val="24"/>
        </w:rPr>
        <w:t>continuó</w:t>
      </w:r>
      <w:r w:rsidRPr="00FA10E4">
        <w:rPr>
          <w:rFonts w:ascii="Abadi" w:hAnsi="Abadi"/>
          <w:color w:val="auto"/>
          <w:spacing w:val="17"/>
          <w:sz w:val="24"/>
          <w:szCs w:val="24"/>
        </w:rPr>
        <w:t xml:space="preserve"> trabajando en</w:t>
      </w:r>
      <w:r w:rsidRPr="00FA10E4">
        <w:rPr>
          <w:rFonts w:ascii="Abadi" w:hAnsi="Abadi"/>
          <w:color w:val="auto"/>
          <w:spacing w:val="60"/>
          <w:sz w:val="24"/>
          <w:szCs w:val="24"/>
        </w:rPr>
        <w:t xml:space="preserve"> </w:t>
      </w:r>
      <w:r w:rsidRPr="00FA10E4">
        <w:rPr>
          <w:rFonts w:ascii="Abadi" w:hAnsi="Abadi"/>
          <w:color w:val="auto"/>
          <w:spacing w:val="16"/>
          <w:sz w:val="24"/>
          <w:szCs w:val="24"/>
        </w:rPr>
        <w:t>defensa de</w:t>
      </w:r>
      <w:r w:rsidRPr="00FA10E4">
        <w:rPr>
          <w:rFonts w:ascii="Abadi" w:hAnsi="Abadi"/>
          <w:color w:val="auto"/>
          <w:spacing w:val="60"/>
          <w:sz w:val="24"/>
          <w:szCs w:val="24"/>
        </w:rPr>
        <w:t xml:space="preserve"> </w:t>
      </w:r>
      <w:r w:rsidRPr="00FA10E4">
        <w:rPr>
          <w:rFonts w:ascii="Abadi" w:hAnsi="Abadi"/>
          <w:color w:val="auto"/>
          <w:spacing w:val="13"/>
          <w:sz w:val="24"/>
          <w:szCs w:val="24"/>
        </w:rPr>
        <w:t>los intereses</w:t>
      </w:r>
      <w:r w:rsidRPr="00FA10E4">
        <w:rPr>
          <w:rFonts w:ascii="Abadi" w:hAnsi="Abadi"/>
          <w:color w:val="auto"/>
          <w:spacing w:val="17"/>
          <w:sz w:val="24"/>
          <w:szCs w:val="24"/>
        </w:rPr>
        <w:t xml:space="preserve"> marítimos </w:t>
      </w:r>
      <w:r w:rsidRPr="00FA10E4">
        <w:rPr>
          <w:rFonts w:ascii="Abadi" w:hAnsi="Abadi"/>
          <w:color w:val="auto"/>
          <w:spacing w:val="10"/>
          <w:sz w:val="24"/>
          <w:szCs w:val="24"/>
        </w:rPr>
        <w:t>de la</w:t>
      </w:r>
      <w:r w:rsidRPr="00FA10E4">
        <w:rPr>
          <w:rFonts w:ascii="Abadi" w:hAnsi="Abadi"/>
          <w:color w:val="auto"/>
          <w:spacing w:val="37"/>
          <w:sz w:val="24"/>
          <w:szCs w:val="24"/>
        </w:rPr>
        <w:t xml:space="preserve"> </w:t>
      </w:r>
      <w:r w:rsidRPr="00FA10E4">
        <w:rPr>
          <w:rFonts w:ascii="Abadi" w:hAnsi="Abadi"/>
          <w:color w:val="auto"/>
          <w:spacing w:val="17"/>
          <w:sz w:val="24"/>
          <w:szCs w:val="24"/>
        </w:rPr>
        <w:t>República</w:t>
      </w:r>
      <w:r w:rsidRPr="00FA10E4">
        <w:rPr>
          <w:rFonts w:ascii="Abadi" w:hAnsi="Abadi"/>
          <w:color w:val="auto"/>
          <w:spacing w:val="43"/>
          <w:sz w:val="24"/>
          <w:szCs w:val="24"/>
        </w:rPr>
        <w:t xml:space="preserve"> </w:t>
      </w:r>
      <w:r w:rsidRPr="00FA10E4">
        <w:rPr>
          <w:rFonts w:ascii="Abadi" w:hAnsi="Abadi"/>
          <w:color w:val="auto"/>
          <w:spacing w:val="17"/>
          <w:sz w:val="24"/>
          <w:szCs w:val="24"/>
        </w:rPr>
        <w:t>Dominicana.</w:t>
      </w:r>
    </w:p>
    <w:p w14:paraId="3C4A326E" w14:textId="77777777" w:rsidR="00042D9B" w:rsidRPr="00FA10E4" w:rsidRDefault="00042D9B" w:rsidP="00042D9B">
      <w:pPr>
        <w:pStyle w:val="ListParagraph"/>
        <w:spacing w:after="0"/>
        <w:ind w:left="795"/>
        <w:jc w:val="both"/>
        <w:rPr>
          <w:rFonts w:ascii="Abadi" w:hAnsi="Abadi"/>
          <w:color w:val="auto"/>
          <w:sz w:val="24"/>
          <w:szCs w:val="24"/>
          <w:lang w:val="es-ES"/>
        </w:rPr>
      </w:pPr>
    </w:p>
    <w:p w14:paraId="480FEC80" w14:textId="057D7C0F" w:rsidR="00FA10E4" w:rsidRPr="00042D9B" w:rsidRDefault="00FA10E4" w:rsidP="00FA10E4">
      <w:pPr>
        <w:pStyle w:val="ListParagraph"/>
        <w:numPr>
          <w:ilvl w:val="0"/>
          <w:numId w:val="45"/>
        </w:numPr>
        <w:spacing w:after="0"/>
        <w:jc w:val="both"/>
        <w:rPr>
          <w:rFonts w:ascii="Abadi" w:hAnsi="Abadi"/>
          <w:color w:val="auto"/>
          <w:sz w:val="24"/>
          <w:szCs w:val="24"/>
          <w:lang w:val="es-419"/>
        </w:rPr>
      </w:pPr>
      <w:r w:rsidRPr="00FA10E4">
        <w:rPr>
          <w:rFonts w:ascii="Abadi" w:hAnsi="Abadi"/>
          <w:color w:val="auto"/>
          <w:spacing w:val="16"/>
          <w:sz w:val="24"/>
          <w:szCs w:val="24"/>
        </w:rPr>
        <w:t xml:space="preserve">Fortalecimiento de las capacidades técnico-científicas de su personal mediante la interacción con </w:t>
      </w:r>
      <w:r w:rsidRPr="00FA10E4">
        <w:rPr>
          <w:rFonts w:ascii="Abadi" w:hAnsi="Abadi"/>
          <w:color w:val="auto"/>
          <w:spacing w:val="17"/>
          <w:sz w:val="24"/>
          <w:szCs w:val="24"/>
        </w:rPr>
        <w:t>instituciones</w:t>
      </w:r>
      <w:r w:rsidRPr="00FA10E4">
        <w:rPr>
          <w:rFonts w:ascii="Abadi" w:hAnsi="Abadi"/>
          <w:color w:val="auto"/>
          <w:spacing w:val="18"/>
          <w:sz w:val="24"/>
          <w:szCs w:val="24"/>
        </w:rPr>
        <w:t xml:space="preserve"> nacionales e internacionales</w:t>
      </w:r>
      <w:r w:rsidRPr="00FA10E4">
        <w:rPr>
          <w:rFonts w:ascii="Abadi" w:hAnsi="Abadi"/>
          <w:color w:val="auto"/>
          <w:spacing w:val="19"/>
          <w:sz w:val="24"/>
          <w:szCs w:val="24"/>
        </w:rPr>
        <w:t xml:space="preserve"> </w:t>
      </w:r>
      <w:r w:rsidRPr="00FA10E4">
        <w:rPr>
          <w:rFonts w:ascii="Abadi" w:hAnsi="Abadi"/>
          <w:color w:val="auto"/>
          <w:spacing w:val="10"/>
          <w:sz w:val="24"/>
          <w:szCs w:val="24"/>
        </w:rPr>
        <w:t>en</w:t>
      </w:r>
      <w:r w:rsidRPr="00FA10E4">
        <w:rPr>
          <w:rFonts w:ascii="Abadi" w:hAnsi="Abadi"/>
          <w:color w:val="auto"/>
          <w:spacing w:val="11"/>
          <w:sz w:val="24"/>
          <w:szCs w:val="24"/>
        </w:rPr>
        <w:t xml:space="preserve"> </w:t>
      </w:r>
      <w:r w:rsidRPr="00FA10E4">
        <w:rPr>
          <w:rFonts w:ascii="Abadi" w:hAnsi="Abadi"/>
          <w:color w:val="auto"/>
          <w:spacing w:val="17"/>
          <w:sz w:val="24"/>
          <w:szCs w:val="24"/>
        </w:rPr>
        <w:t>proyectos</w:t>
      </w:r>
      <w:r w:rsidRPr="00FA10E4">
        <w:rPr>
          <w:rFonts w:ascii="Abadi" w:hAnsi="Abadi"/>
          <w:color w:val="auto"/>
          <w:spacing w:val="18"/>
          <w:sz w:val="24"/>
          <w:szCs w:val="24"/>
        </w:rPr>
        <w:t xml:space="preserve"> </w:t>
      </w:r>
      <w:r w:rsidRPr="00FA10E4">
        <w:rPr>
          <w:rFonts w:ascii="Abadi" w:hAnsi="Abadi"/>
          <w:color w:val="auto"/>
          <w:spacing w:val="17"/>
          <w:sz w:val="24"/>
          <w:szCs w:val="24"/>
        </w:rPr>
        <w:t>científicos, con la finalidad de intercambiar conocimientos y experiencias en el área de la ciencia y tecnologías marinas, destacando las siguientes:</w:t>
      </w:r>
    </w:p>
    <w:p w14:paraId="1DEA8F4D" w14:textId="77777777" w:rsidR="00042D9B" w:rsidRPr="00042D9B" w:rsidRDefault="00042D9B" w:rsidP="00042D9B">
      <w:pPr>
        <w:pStyle w:val="ListParagraph"/>
        <w:rPr>
          <w:rFonts w:ascii="Abadi" w:hAnsi="Abadi"/>
          <w:color w:val="auto"/>
          <w:sz w:val="24"/>
          <w:szCs w:val="24"/>
          <w:lang w:val="es-419"/>
        </w:rPr>
      </w:pPr>
    </w:p>
    <w:p w14:paraId="3A0CF39D" w14:textId="77777777" w:rsidR="00042D9B" w:rsidRPr="00FA10E4" w:rsidRDefault="00042D9B" w:rsidP="00042D9B">
      <w:pPr>
        <w:pStyle w:val="ListParagraph"/>
        <w:spacing w:after="0"/>
        <w:ind w:left="795"/>
        <w:jc w:val="both"/>
        <w:rPr>
          <w:rFonts w:ascii="Abadi" w:hAnsi="Abadi"/>
          <w:color w:val="auto"/>
          <w:sz w:val="24"/>
          <w:szCs w:val="24"/>
          <w:lang w:val="es-419"/>
        </w:rPr>
      </w:pPr>
    </w:p>
    <w:p w14:paraId="51C5D4AD" w14:textId="77777777" w:rsidR="00FA10E4" w:rsidRDefault="00FA10E4" w:rsidP="00FA10E4">
      <w:pPr>
        <w:contextualSpacing/>
        <w:jc w:val="both"/>
        <w:rPr>
          <w:rFonts w:ascii="Abadi" w:hAnsi="Abadi"/>
          <w:color w:val="auto"/>
          <w:sz w:val="24"/>
          <w:szCs w:val="24"/>
          <w:lang w:val="es-419"/>
        </w:rPr>
      </w:pPr>
      <w:r w:rsidRPr="00FA10E4">
        <w:rPr>
          <w:rFonts w:ascii="Abadi" w:hAnsi="Abadi"/>
          <w:color w:val="auto"/>
          <w:spacing w:val="17"/>
          <w:sz w:val="24"/>
          <w:szCs w:val="24"/>
          <w:lang w:val="es-419"/>
        </w:rPr>
        <w:lastRenderedPageBreak/>
        <w:t>-Participación</w:t>
      </w:r>
      <w:r w:rsidRPr="00FA10E4">
        <w:rPr>
          <w:rFonts w:ascii="Abadi" w:hAnsi="Abadi"/>
          <w:color w:val="auto"/>
          <w:spacing w:val="17"/>
          <w:sz w:val="24"/>
          <w:szCs w:val="24"/>
        </w:rPr>
        <w:t xml:space="preserve"> en e</w:t>
      </w:r>
      <w:r w:rsidRPr="00FA10E4">
        <w:rPr>
          <w:rFonts w:ascii="Abadi" w:hAnsi="Abadi"/>
          <w:color w:val="auto"/>
          <w:spacing w:val="10"/>
          <w:sz w:val="24"/>
          <w:szCs w:val="24"/>
        </w:rPr>
        <w:t xml:space="preserve">l </w:t>
      </w:r>
      <w:r w:rsidRPr="00FA10E4">
        <w:rPr>
          <w:rFonts w:ascii="Abadi" w:hAnsi="Abadi"/>
          <w:color w:val="auto"/>
          <w:spacing w:val="16"/>
          <w:sz w:val="24"/>
          <w:szCs w:val="24"/>
        </w:rPr>
        <w:t>proyecto</w:t>
      </w:r>
      <w:r w:rsidRPr="00FA10E4">
        <w:rPr>
          <w:rFonts w:ascii="Abadi" w:hAnsi="Abadi"/>
          <w:color w:val="auto"/>
          <w:spacing w:val="17"/>
          <w:sz w:val="24"/>
          <w:szCs w:val="24"/>
        </w:rPr>
        <w:t xml:space="preserve"> </w:t>
      </w:r>
      <w:proofErr w:type="spellStart"/>
      <w:r w:rsidRPr="00FA10E4">
        <w:rPr>
          <w:rFonts w:ascii="Abadi" w:hAnsi="Abadi"/>
          <w:color w:val="auto"/>
          <w:spacing w:val="17"/>
          <w:sz w:val="24"/>
          <w:szCs w:val="24"/>
        </w:rPr>
        <w:t>Hurricane</w:t>
      </w:r>
      <w:proofErr w:type="spellEnd"/>
      <w:r w:rsidRPr="00FA10E4">
        <w:rPr>
          <w:rFonts w:ascii="Abadi" w:hAnsi="Abadi"/>
          <w:color w:val="auto"/>
          <w:spacing w:val="18"/>
          <w:sz w:val="24"/>
          <w:szCs w:val="24"/>
        </w:rPr>
        <w:t xml:space="preserve"> </w:t>
      </w:r>
      <w:proofErr w:type="spellStart"/>
      <w:r w:rsidRPr="00FA10E4">
        <w:rPr>
          <w:rFonts w:ascii="Abadi" w:hAnsi="Abadi"/>
          <w:color w:val="auto"/>
          <w:spacing w:val="17"/>
          <w:sz w:val="24"/>
          <w:szCs w:val="24"/>
        </w:rPr>
        <w:t>Underwater</w:t>
      </w:r>
      <w:proofErr w:type="spellEnd"/>
      <w:r w:rsidRPr="00FA10E4">
        <w:rPr>
          <w:rFonts w:ascii="Abadi" w:hAnsi="Abadi"/>
          <w:color w:val="auto"/>
          <w:spacing w:val="17"/>
          <w:sz w:val="24"/>
          <w:szCs w:val="24"/>
        </w:rPr>
        <w:t xml:space="preserve"> </w:t>
      </w:r>
      <w:proofErr w:type="spellStart"/>
      <w:r w:rsidRPr="00FA10E4">
        <w:rPr>
          <w:rFonts w:ascii="Abadi" w:hAnsi="Abadi"/>
          <w:color w:val="auto"/>
          <w:spacing w:val="16"/>
          <w:sz w:val="24"/>
          <w:szCs w:val="24"/>
        </w:rPr>
        <w:t>Gliders</w:t>
      </w:r>
      <w:proofErr w:type="spellEnd"/>
      <w:r w:rsidRPr="00FA10E4">
        <w:rPr>
          <w:rFonts w:ascii="Abadi" w:hAnsi="Abadi"/>
          <w:color w:val="auto"/>
          <w:spacing w:val="16"/>
          <w:sz w:val="24"/>
          <w:szCs w:val="24"/>
        </w:rPr>
        <w:t xml:space="preserve"> </w:t>
      </w:r>
      <w:proofErr w:type="spellStart"/>
      <w:r w:rsidRPr="00FA10E4">
        <w:rPr>
          <w:rFonts w:ascii="Abadi" w:hAnsi="Abadi"/>
          <w:color w:val="auto"/>
          <w:spacing w:val="17"/>
          <w:sz w:val="24"/>
          <w:szCs w:val="24"/>
        </w:rPr>
        <w:t>Deployment</w:t>
      </w:r>
      <w:proofErr w:type="spellEnd"/>
      <w:r w:rsidRPr="00FA10E4">
        <w:rPr>
          <w:rFonts w:ascii="Abadi" w:hAnsi="Abadi"/>
          <w:color w:val="auto"/>
          <w:spacing w:val="17"/>
          <w:sz w:val="24"/>
          <w:szCs w:val="24"/>
        </w:rPr>
        <w:t xml:space="preserve">, </w:t>
      </w:r>
      <w:r w:rsidRPr="00FA10E4">
        <w:rPr>
          <w:rFonts w:ascii="Abadi" w:hAnsi="Abadi"/>
          <w:color w:val="auto"/>
          <w:spacing w:val="12"/>
          <w:sz w:val="24"/>
          <w:szCs w:val="24"/>
        </w:rPr>
        <w:t xml:space="preserve">del </w:t>
      </w:r>
      <w:r w:rsidRPr="00FA10E4">
        <w:rPr>
          <w:rFonts w:ascii="Abadi" w:hAnsi="Abadi"/>
          <w:color w:val="auto"/>
          <w:spacing w:val="14"/>
          <w:sz w:val="24"/>
          <w:szCs w:val="24"/>
        </w:rPr>
        <w:t>cual</w:t>
      </w:r>
      <w:r w:rsidRPr="00FA10E4">
        <w:rPr>
          <w:rFonts w:ascii="Abadi" w:hAnsi="Abadi"/>
          <w:color w:val="auto"/>
          <w:spacing w:val="1"/>
          <w:sz w:val="24"/>
          <w:szCs w:val="24"/>
        </w:rPr>
        <w:t xml:space="preserve"> </w:t>
      </w:r>
      <w:r w:rsidRPr="00FA10E4">
        <w:rPr>
          <w:rFonts w:ascii="Abadi" w:hAnsi="Abadi"/>
          <w:color w:val="auto"/>
          <w:spacing w:val="10"/>
          <w:sz w:val="24"/>
          <w:szCs w:val="24"/>
        </w:rPr>
        <w:t>la</w:t>
      </w:r>
      <w:r w:rsidRPr="00FA10E4">
        <w:rPr>
          <w:rFonts w:ascii="Abadi" w:hAnsi="Abadi"/>
          <w:color w:val="auto"/>
          <w:spacing w:val="11"/>
          <w:sz w:val="24"/>
          <w:szCs w:val="24"/>
        </w:rPr>
        <w:t xml:space="preserve"> ANAMAR es la </w:t>
      </w:r>
      <w:r w:rsidRPr="00FA10E4">
        <w:rPr>
          <w:rFonts w:ascii="Abadi" w:hAnsi="Abadi"/>
          <w:color w:val="auto"/>
          <w:spacing w:val="17"/>
          <w:sz w:val="24"/>
          <w:szCs w:val="24"/>
        </w:rPr>
        <w:t>contraparte</w:t>
      </w:r>
      <w:r w:rsidRPr="00FA10E4">
        <w:rPr>
          <w:rFonts w:ascii="Abadi" w:hAnsi="Abadi"/>
          <w:color w:val="auto"/>
          <w:spacing w:val="18"/>
          <w:sz w:val="24"/>
          <w:szCs w:val="24"/>
        </w:rPr>
        <w:t xml:space="preserve"> </w:t>
      </w:r>
      <w:r w:rsidRPr="00FA10E4">
        <w:rPr>
          <w:rFonts w:ascii="Abadi" w:hAnsi="Abadi"/>
          <w:color w:val="auto"/>
          <w:spacing w:val="17"/>
          <w:sz w:val="24"/>
          <w:szCs w:val="24"/>
        </w:rPr>
        <w:t>dominicana</w:t>
      </w:r>
      <w:r w:rsidRPr="00FA10E4">
        <w:rPr>
          <w:rFonts w:ascii="Abadi" w:hAnsi="Abadi"/>
          <w:color w:val="auto"/>
          <w:spacing w:val="18"/>
          <w:sz w:val="24"/>
          <w:szCs w:val="24"/>
        </w:rPr>
        <w:t xml:space="preserve"> </w:t>
      </w:r>
      <w:r w:rsidRPr="00FA10E4">
        <w:rPr>
          <w:rFonts w:ascii="Abadi" w:hAnsi="Abadi"/>
          <w:color w:val="auto"/>
          <w:spacing w:val="13"/>
          <w:sz w:val="24"/>
          <w:szCs w:val="24"/>
        </w:rPr>
        <w:t>con</w:t>
      </w:r>
      <w:r w:rsidRPr="00FA10E4">
        <w:rPr>
          <w:rFonts w:ascii="Abadi" w:hAnsi="Abadi"/>
          <w:color w:val="auto"/>
          <w:spacing w:val="14"/>
          <w:sz w:val="24"/>
          <w:szCs w:val="24"/>
        </w:rPr>
        <w:t xml:space="preserve"> </w:t>
      </w:r>
      <w:r w:rsidRPr="00FA10E4">
        <w:rPr>
          <w:rFonts w:ascii="Abadi" w:hAnsi="Abadi"/>
          <w:color w:val="auto"/>
          <w:spacing w:val="9"/>
          <w:sz w:val="24"/>
          <w:szCs w:val="24"/>
        </w:rPr>
        <w:t>la</w:t>
      </w:r>
      <w:r w:rsidRPr="00FA10E4">
        <w:rPr>
          <w:rFonts w:ascii="Abadi" w:hAnsi="Abadi"/>
          <w:color w:val="auto"/>
          <w:spacing w:val="10"/>
          <w:sz w:val="24"/>
          <w:szCs w:val="24"/>
        </w:rPr>
        <w:t xml:space="preserve"> </w:t>
      </w:r>
      <w:r w:rsidRPr="00FA10E4">
        <w:rPr>
          <w:rFonts w:ascii="Abadi" w:hAnsi="Abadi"/>
          <w:color w:val="auto"/>
          <w:spacing w:val="17"/>
          <w:sz w:val="24"/>
          <w:szCs w:val="24"/>
        </w:rPr>
        <w:t>Administración</w:t>
      </w:r>
      <w:r w:rsidRPr="00FA10E4">
        <w:rPr>
          <w:rFonts w:ascii="Abadi" w:hAnsi="Abadi"/>
          <w:color w:val="auto"/>
          <w:spacing w:val="18"/>
          <w:sz w:val="24"/>
          <w:szCs w:val="24"/>
        </w:rPr>
        <w:t xml:space="preserve"> </w:t>
      </w:r>
      <w:r w:rsidRPr="00FA10E4">
        <w:rPr>
          <w:rFonts w:ascii="Abadi" w:hAnsi="Abadi"/>
          <w:color w:val="auto"/>
          <w:spacing w:val="17"/>
          <w:sz w:val="24"/>
          <w:szCs w:val="24"/>
        </w:rPr>
        <w:t>Nacional</w:t>
      </w:r>
      <w:r w:rsidRPr="00FA10E4">
        <w:rPr>
          <w:rFonts w:ascii="Abadi" w:hAnsi="Abadi"/>
          <w:color w:val="auto"/>
          <w:spacing w:val="18"/>
          <w:sz w:val="24"/>
          <w:szCs w:val="24"/>
        </w:rPr>
        <w:t xml:space="preserve"> </w:t>
      </w:r>
      <w:r w:rsidRPr="00FA10E4">
        <w:rPr>
          <w:rFonts w:ascii="Abadi" w:hAnsi="Abadi"/>
          <w:color w:val="auto"/>
          <w:spacing w:val="16"/>
          <w:sz w:val="24"/>
          <w:szCs w:val="24"/>
        </w:rPr>
        <w:t>Oceánica</w:t>
      </w:r>
      <w:r w:rsidRPr="00FA10E4">
        <w:rPr>
          <w:rFonts w:ascii="Abadi" w:hAnsi="Abadi"/>
          <w:color w:val="auto"/>
          <w:spacing w:val="17"/>
          <w:sz w:val="24"/>
          <w:szCs w:val="24"/>
        </w:rPr>
        <w:t xml:space="preserve">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7"/>
          <w:sz w:val="24"/>
          <w:szCs w:val="24"/>
        </w:rPr>
        <w:t>Atmosférica</w:t>
      </w:r>
      <w:r w:rsidRPr="00FA10E4">
        <w:rPr>
          <w:rFonts w:ascii="Abadi" w:hAnsi="Abadi"/>
          <w:color w:val="auto"/>
          <w:spacing w:val="18"/>
          <w:sz w:val="24"/>
          <w:szCs w:val="24"/>
        </w:rPr>
        <w:t xml:space="preserve"> </w:t>
      </w:r>
      <w:r w:rsidRPr="00FA10E4">
        <w:rPr>
          <w:rFonts w:ascii="Abadi" w:hAnsi="Abadi"/>
          <w:color w:val="auto"/>
          <w:sz w:val="24"/>
          <w:szCs w:val="24"/>
        </w:rPr>
        <w:t>(NOAA</w:t>
      </w:r>
      <w:r w:rsidRPr="00FA10E4">
        <w:rPr>
          <w:rFonts w:ascii="Abadi" w:hAnsi="Abadi"/>
          <w:color w:val="auto"/>
          <w:spacing w:val="16"/>
          <w:sz w:val="24"/>
          <w:szCs w:val="24"/>
        </w:rPr>
        <w:t xml:space="preserve">), con el propósito de mejorar los modelos de pronósticos de intensidad de los huracanes. </w:t>
      </w:r>
      <w:r w:rsidRPr="00FA10E4">
        <w:rPr>
          <w:rFonts w:ascii="Abadi" w:hAnsi="Abadi"/>
          <w:color w:val="auto"/>
          <w:sz w:val="24"/>
          <w:szCs w:val="24"/>
          <w:lang w:val="es-419"/>
        </w:rPr>
        <w:t xml:space="preserve">Por segundo año consecutivo se realizó el lanzamiento de un </w:t>
      </w:r>
      <w:proofErr w:type="spellStart"/>
      <w:r w:rsidRPr="00FA10E4">
        <w:rPr>
          <w:rFonts w:ascii="Abadi" w:hAnsi="Abadi"/>
          <w:color w:val="auto"/>
          <w:sz w:val="24"/>
          <w:szCs w:val="24"/>
          <w:lang w:val="es-419"/>
        </w:rPr>
        <w:t>glider</w:t>
      </w:r>
      <w:proofErr w:type="spellEnd"/>
      <w:r w:rsidRPr="00FA10E4">
        <w:rPr>
          <w:rFonts w:ascii="Abadi" w:hAnsi="Abadi"/>
          <w:color w:val="auto"/>
          <w:sz w:val="24"/>
          <w:szCs w:val="24"/>
          <w:lang w:val="es-419"/>
        </w:rPr>
        <w:t>, un planeador oceánico para obtener datos de huracanes en el Caribe, el pasado mes de junio.</w:t>
      </w:r>
    </w:p>
    <w:p w14:paraId="2B2A4910" w14:textId="77777777" w:rsidR="00FA10E4" w:rsidRDefault="00FA10E4" w:rsidP="00FA10E4">
      <w:pPr>
        <w:contextualSpacing/>
        <w:jc w:val="both"/>
        <w:rPr>
          <w:rFonts w:ascii="Abadi" w:hAnsi="Abadi"/>
          <w:color w:val="auto"/>
          <w:sz w:val="24"/>
          <w:szCs w:val="24"/>
          <w:lang w:val="es-419"/>
        </w:rPr>
      </w:pPr>
    </w:p>
    <w:p w14:paraId="1E8407FB" w14:textId="2D7CE357" w:rsidR="00FA10E4" w:rsidRPr="00FA10E4" w:rsidRDefault="00FA10E4" w:rsidP="00FA10E4">
      <w:pPr>
        <w:contextualSpacing/>
        <w:jc w:val="both"/>
        <w:rPr>
          <w:rFonts w:ascii="Abadi" w:hAnsi="Abadi"/>
          <w:color w:val="auto"/>
          <w:sz w:val="24"/>
          <w:szCs w:val="24"/>
          <w:lang w:val="es-419"/>
        </w:rPr>
      </w:pPr>
      <w:r w:rsidRPr="00FA10E4">
        <w:rPr>
          <w:rFonts w:ascii="Abadi" w:hAnsi="Abadi"/>
          <w:color w:val="auto"/>
          <w:sz w:val="24"/>
          <w:szCs w:val="24"/>
          <w:lang w:val="es-419"/>
        </w:rPr>
        <w:t>-Co</w:t>
      </w:r>
      <w:proofErr w:type="spellStart"/>
      <w:r w:rsidRPr="00FA10E4">
        <w:rPr>
          <w:rFonts w:ascii="Abadi" w:hAnsi="Abadi"/>
          <w:color w:val="auto"/>
          <w:sz w:val="24"/>
          <w:szCs w:val="24"/>
          <w:lang w:val="es-ES"/>
        </w:rPr>
        <w:t>laboración</w:t>
      </w:r>
      <w:proofErr w:type="spellEnd"/>
      <w:r w:rsidRPr="00FA10E4">
        <w:rPr>
          <w:rFonts w:ascii="Abadi" w:hAnsi="Abadi"/>
          <w:color w:val="auto"/>
          <w:sz w:val="24"/>
          <w:szCs w:val="24"/>
          <w:lang w:val="es-ES"/>
        </w:rPr>
        <w:t xml:space="preserve"> con la Universidad de </w:t>
      </w:r>
      <w:proofErr w:type="spellStart"/>
      <w:r w:rsidRPr="00FA10E4">
        <w:rPr>
          <w:rFonts w:ascii="Abadi" w:hAnsi="Abadi"/>
          <w:color w:val="auto"/>
          <w:sz w:val="24"/>
          <w:szCs w:val="24"/>
          <w:lang w:val="es-ES"/>
        </w:rPr>
        <w:t>Tucsia</w:t>
      </w:r>
      <w:proofErr w:type="spellEnd"/>
      <w:r w:rsidRPr="00FA10E4">
        <w:rPr>
          <w:rFonts w:ascii="Abadi" w:hAnsi="Abadi"/>
          <w:color w:val="auto"/>
          <w:sz w:val="24"/>
          <w:szCs w:val="24"/>
          <w:lang w:val="es-ES"/>
        </w:rPr>
        <w:t>, Italia, en el proyecto piloto para medir las variaciones del nivel medio del mar y otros parámetros oceanográficos y atmosféricos, a través de la fabricación e instalación de mareógrafos a nivel nacional, instalando el primer mareógrafo en las instalaciones del Club Náutico de Santo Domingo.</w:t>
      </w:r>
    </w:p>
    <w:p w14:paraId="4A32EF11" w14:textId="4811135C" w:rsidR="00FA10E4" w:rsidRDefault="00FA10E4" w:rsidP="00FA10E4">
      <w:pPr>
        <w:contextualSpacing/>
        <w:jc w:val="both"/>
        <w:rPr>
          <w:rFonts w:ascii="Abadi" w:hAnsi="Abadi"/>
          <w:color w:val="auto"/>
          <w:spacing w:val="16"/>
          <w:sz w:val="24"/>
          <w:szCs w:val="24"/>
        </w:rPr>
      </w:pPr>
      <w:bookmarkStart w:id="0" w:name="_Hlk107491112"/>
      <w:r w:rsidRPr="00FA10E4">
        <w:rPr>
          <w:rFonts w:ascii="Abadi" w:hAnsi="Abadi"/>
          <w:color w:val="auto"/>
          <w:spacing w:val="16"/>
          <w:sz w:val="24"/>
          <w:szCs w:val="24"/>
          <w:lang w:val="es-419"/>
        </w:rPr>
        <w:t xml:space="preserve">-Participación </w:t>
      </w:r>
      <w:r w:rsidRPr="00FA10E4">
        <w:rPr>
          <w:rFonts w:ascii="Abadi" w:hAnsi="Abadi"/>
          <w:color w:val="auto"/>
          <w:spacing w:val="16"/>
          <w:sz w:val="24"/>
          <w:szCs w:val="24"/>
        </w:rPr>
        <w:t>en la evaluación de los museos vivos del mar de tres naufragios, en conjunto con el Centro de Ciencias Submarinas de la Universidad de Indiana y la Dirección de Patrimonio Cultural Subacuático de R.D.</w:t>
      </w:r>
    </w:p>
    <w:p w14:paraId="52208970" w14:textId="77777777" w:rsidR="00FA10E4" w:rsidRPr="00FA10E4" w:rsidRDefault="00FA10E4" w:rsidP="00FA10E4">
      <w:pPr>
        <w:contextualSpacing/>
        <w:jc w:val="both"/>
        <w:rPr>
          <w:rFonts w:ascii="Abadi" w:hAnsi="Abadi"/>
          <w:color w:val="auto"/>
          <w:spacing w:val="16"/>
          <w:sz w:val="24"/>
          <w:szCs w:val="24"/>
        </w:rPr>
      </w:pPr>
    </w:p>
    <w:p w14:paraId="1F0A3293" w14:textId="77777777" w:rsidR="00FA10E4" w:rsidRPr="00FA10E4" w:rsidRDefault="00FA10E4" w:rsidP="00FA10E4">
      <w:pPr>
        <w:jc w:val="both"/>
        <w:rPr>
          <w:rFonts w:ascii="Abadi" w:hAnsi="Abadi"/>
          <w:color w:val="auto"/>
          <w:sz w:val="24"/>
          <w:szCs w:val="24"/>
          <w:lang w:val="es-419"/>
        </w:rPr>
      </w:pPr>
      <w:r w:rsidRPr="00FA10E4">
        <w:rPr>
          <w:rFonts w:ascii="Abadi" w:hAnsi="Abadi"/>
          <w:color w:val="auto"/>
          <w:sz w:val="24"/>
          <w:szCs w:val="24"/>
        </w:rPr>
        <w:t xml:space="preserve">-Intercambio con </w:t>
      </w:r>
      <w:r w:rsidRPr="00FA10E4">
        <w:rPr>
          <w:rFonts w:ascii="Abadi" w:hAnsi="Abadi"/>
          <w:color w:val="auto"/>
          <w:sz w:val="24"/>
          <w:szCs w:val="24"/>
          <w:lang w:val="es-419"/>
        </w:rPr>
        <w:t xml:space="preserve">científicos y pescadores de Puerto Rico en el marco de colaboración con la ONG boricua Conservación </w:t>
      </w:r>
      <w:proofErr w:type="spellStart"/>
      <w:r w:rsidRPr="00FA10E4">
        <w:rPr>
          <w:rFonts w:ascii="Abadi" w:hAnsi="Abadi"/>
          <w:color w:val="auto"/>
          <w:sz w:val="24"/>
          <w:szCs w:val="24"/>
          <w:lang w:val="es-419"/>
        </w:rPr>
        <w:t>ConConciencia</w:t>
      </w:r>
      <w:proofErr w:type="spellEnd"/>
      <w:r w:rsidRPr="00FA10E4">
        <w:rPr>
          <w:rFonts w:ascii="Abadi" w:hAnsi="Abadi"/>
          <w:color w:val="auto"/>
          <w:sz w:val="24"/>
          <w:szCs w:val="24"/>
          <w:lang w:val="es-419"/>
        </w:rPr>
        <w:t xml:space="preserve"> con la finalidad de conocer las técnicas de pesca comercial artesanal del calamar diamante (</w:t>
      </w:r>
      <w:proofErr w:type="spellStart"/>
      <w:r w:rsidRPr="00FA10E4">
        <w:rPr>
          <w:rFonts w:ascii="Abadi" w:hAnsi="Abadi"/>
          <w:color w:val="auto"/>
          <w:sz w:val="24"/>
          <w:szCs w:val="24"/>
          <w:lang w:val="es-419"/>
        </w:rPr>
        <w:t>Thysanoteuthis</w:t>
      </w:r>
      <w:proofErr w:type="spellEnd"/>
      <w:r w:rsidRPr="00FA10E4">
        <w:rPr>
          <w:rFonts w:ascii="Abadi" w:hAnsi="Abadi"/>
          <w:color w:val="auto"/>
          <w:sz w:val="24"/>
          <w:szCs w:val="24"/>
          <w:lang w:val="es-419"/>
        </w:rPr>
        <w:t xml:space="preserve"> </w:t>
      </w:r>
      <w:proofErr w:type="spellStart"/>
      <w:r w:rsidRPr="00FA10E4">
        <w:rPr>
          <w:rFonts w:ascii="Abadi" w:hAnsi="Abadi"/>
          <w:color w:val="auto"/>
          <w:sz w:val="24"/>
          <w:szCs w:val="24"/>
          <w:lang w:val="es-419"/>
        </w:rPr>
        <w:t>rhombus</w:t>
      </w:r>
      <w:proofErr w:type="spellEnd"/>
      <w:r w:rsidRPr="00FA10E4">
        <w:rPr>
          <w:rFonts w:ascii="Abadi" w:hAnsi="Abadi"/>
          <w:color w:val="auto"/>
          <w:sz w:val="24"/>
          <w:szCs w:val="24"/>
          <w:lang w:val="es-419"/>
        </w:rPr>
        <w:t>) que se desarrolla en la península de Samaná para ser introducida en la vecina isla de Puerto Rico.</w:t>
      </w:r>
    </w:p>
    <w:bookmarkEnd w:id="0"/>
    <w:p w14:paraId="402CE428" w14:textId="77777777" w:rsidR="00F16585" w:rsidRPr="00FA10E4" w:rsidRDefault="00F16585" w:rsidP="00FA10E4">
      <w:pPr>
        <w:spacing w:after="0"/>
        <w:jc w:val="both"/>
        <w:rPr>
          <w:rFonts w:ascii="Abadi" w:hAnsi="Abadi" w:cs="Calibri"/>
          <w:bCs/>
          <w:sz w:val="24"/>
          <w:szCs w:val="24"/>
          <w:lang w:val="es-419" w:eastAsia="x-none"/>
        </w:rPr>
      </w:pPr>
    </w:p>
    <w:p w14:paraId="051FF241" w14:textId="28A032B3" w:rsidR="009443B3" w:rsidRPr="00FA10E4" w:rsidRDefault="00204285" w:rsidP="00FA10E4">
      <w:pPr>
        <w:spacing w:after="0"/>
        <w:jc w:val="both"/>
        <w:rPr>
          <w:rFonts w:ascii="Abadi" w:hAnsi="Abadi" w:cs="Calibri"/>
          <w:b/>
          <w:color w:val="002060"/>
          <w:sz w:val="24"/>
          <w:szCs w:val="24"/>
          <w:lang w:eastAsia="x-none"/>
        </w:rPr>
      </w:pPr>
      <w:r w:rsidRPr="00FA10E4">
        <w:rPr>
          <w:rFonts w:ascii="Abadi" w:hAnsi="Abadi" w:cs="Calibri"/>
          <w:b/>
          <w:color w:val="002060"/>
          <w:sz w:val="24"/>
          <w:szCs w:val="24"/>
          <w:lang w:eastAsia="x-none"/>
        </w:rPr>
        <w:t xml:space="preserve">Eje 2 </w:t>
      </w:r>
      <w:r w:rsidR="009443B3" w:rsidRPr="00FA10E4">
        <w:rPr>
          <w:rFonts w:ascii="Abadi" w:hAnsi="Abadi" w:cs="Calibri"/>
          <w:b/>
          <w:color w:val="002060"/>
          <w:sz w:val="24"/>
          <w:szCs w:val="24"/>
          <w:lang w:eastAsia="x-none"/>
        </w:rPr>
        <w:t>Promoción del Desarrollo y Fortalecimiento del Sector Marítimo y Marino Nacional.</w:t>
      </w:r>
    </w:p>
    <w:p w14:paraId="5BE88400" w14:textId="77777777" w:rsidR="00042D9B" w:rsidRDefault="00042D9B" w:rsidP="00FA10E4">
      <w:pPr>
        <w:contextualSpacing/>
        <w:jc w:val="both"/>
        <w:rPr>
          <w:rFonts w:ascii="Abadi" w:hAnsi="Abadi"/>
          <w:color w:val="auto"/>
          <w:sz w:val="24"/>
          <w:szCs w:val="24"/>
        </w:rPr>
      </w:pPr>
    </w:p>
    <w:p w14:paraId="0C513F53" w14:textId="44ED3A75" w:rsidR="00FA10E4" w:rsidRPr="00FA10E4" w:rsidRDefault="00FA10E4" w:rsidP="00FA10E4">
      <w:pPr>
        <w:contextualSpacing/>
        <w:jc w:val="both"/>
        <w:rPr>
          <w:rFonts w:ascii="Abadi" w:hAnsi="Abadi"/>
          <w:color w:val="auto"/>
          <w:spacing w:val="16"/>
          <w:sz w:val="24"/>
          <w:szCs w:val="24"/>
        </w:rPr>
      </w:pPr>
      <w:r w:rsidRPr="00FA10E4">
        <w:rPr>
          <w:rFonts w:ascii="Abadi" w:hAnsi="Abadi"/>
          <w:color w:val="auto"/>
          <w:sz w:val="24"/>
          <w:szCs w:val="24"/>
        </w:rPr>
        <w:t>La</w:t>
      </w:r>
      <w:r w:rsidRPr="00FA10E4">
        <w:rPr>
          <w:rFonts w:ascii="Abadi" w:hAnsi="Abadi"/>
          <w:color w:val="auto"/>
          <w:spacing w:val="9"/>
          <w:sz w:val="24"/>
          <w:szCs w:val="24"/>
        </w:rPr>
        <w:t xml:space="preserve"> </w:t>
      </w:r>
      <w:r w:rsidRPr="00FA10E4">
        <w:rPr>
          <w:rFonts w:ascii="Abadi" w:hAnsi="Abadi"/>
          <w:color w:val="auto"/>
          <w:spacing w:val="17"/>
          <w:sz w:val="24"/>
          <w:szCs w:val="24"/>
        </w:rPr>
        <w:t>Autoridad</w:t>
      </w:r>
      <w:r w:rsidRPr="00FA10E4">
        <w:rPr>
          <w:rFonts w:ascii="Abadi" w:hAnsi="Abadi"/>
          <w:color w:val="auto"/>
          <w:spacing w:val="69"/>
          <w:sz w:val="24"/>
          <w:szCs w:val="24"/>
        </w:rPr>
        <w:t xml:space="preserve"> </w:t>
      </w:r>
      <w:r w:rsidRPr="00FA10E4">
        <w:rPr>
          <w:rFonts w:ascii="Abadi" w:hAnsi="Abadi"/>
          <w:color w:val="auto"/>
          <w:spacing w:val="16"/>
          <w:sz w:val="24"/>
          <w:szCs w:val="24"/>
        </w:rPr>
        <w:t>Nacional</w:t>
      </w:r>
      <w:r w:rsidRPr="00FA10E4">
        <w:rPr>
          <w:rFonts w:ascii="Abadi" w:hAnsi="Abadi"/>
          <w:color w:val="auto"/>
          <w:spacing w:val="69"/>
          <w:sz w:val="24"/>
          <w:szCs w:val="24"/>
        </w:rPr>
        <w:t xml:space="preserve"> </w:t>
      </w:r>
      <w:r w:rsidRPr="00FA10E4">
        <w:rPr>
          <w:rFonts w:ascii="Abadi" w:hAnsi="Abadi"/>
          <w:color w:val="auto"/>
          <w:spacing w:val="10"/>
          <w:sz w:val="24"/>
          <w:szCs w:val="24"/>
        </w:rPr>
        <w:t>de</w:t>
      </w:r>
      <w:r w:rsidRPr="00FA10E4">
        <w:rPr>
          <w:rFonts w:ascii="Abadi" w:hAnsi="Abadi"/>
          <w:color w:val="auto"/>
          <w:spacing w:val="69"/>
          <w:sz w:val="24"/>
          <w:szCs w:val="24"/>
        </w:rPr>
        <w:t xml:space="preserve"> </w:t>
      </w:r>
      <w:r w:rsidRPr="00FA10E4">
        <w:rPr>
          <w:rFonts w:ascii="Abadi" w:hAnsi="Abadi"/>
          <w:color w:val="auto"/>
          <w:spacing w:val="16"/>
          <w:sz w:val="24"/>
          <w:szCs w:val="24"/>
        </w:rPr>
        <w:t>Asuntos</w:t>
      </w:r>
      <w:r w:rsidRPr="00FA10E4">
        <w:rPr>
          <w:rFonts w:ascii="Abadi" w:hAnsi="Abadi"/>
          <w:color w:val="auto"/>
          <w:spacing w:val="67"/>
          <w:sz w:val="24"/>
          <w:szCs w:val="24"/>
        </w:rPr>
        <w:t xml:space="preserve"> </w:t>
      </w:r>
      <w:r w:rsidRPr="00FA10E4">
        <w:rPr>
          <w:rFonts w:ascii="Abadi" w:hAnsi="Abadi"/>
          <w:color w:val="auto"/>
          <w:spacing w:val="17"/>
          <w:sz w:val="24"/>
          <w:szCs w:val="24"/>
        </w:rPr>
        <w:t>Marítimos,</w:t>
      </w:r>
      <w:r w:rsidRPr="00FA10E4">
        <w:rPr>
          <w:rFonts w:ascii="Abadi" w:hAnsi="Abadi"/>
          <w:color w:val="auto"/>
          <w:spacing w:val="72"/>
          <w:sz w:val="24"/>
          <w:szCs w:val="24"/>
        </w:rPr>
        <w:t xml:space="preserve"> </w:t>
      </w:r>
      <w:r w:rsidRPr="00FA10E4">
        <w:rPr>
          <w:rFonts w:ascii="Abadi" w:hAnsi="Abadi"/>
          <w:color w:val="auto"/>
          <w:spacing w:val="15"/>
          <w:sz w:val="24"/>
          <w:szCs w:val="24"/>
        </w:rPr>
        <w:t>creada</w:t>
      </w:r>
      <w:r w:rsidRPr="00FA10E4">
        <w:rPr>
          <w:rFonts w:ascii="Abadi" w:hAnsi="Abadi"/>
          <w:color w:val="auto"/>
          <w:spacing w:val="68"/>
          <w:sz w:val="24"/>
          <w:szCs w:val="24"/>
        </w:rPr>
        <w:t xml:space="preserve"> </w:t>
      </w:r>
      <w:r w:rsidRPr="00FA10E4">
        <w:rPr>
          <w:rFonts w:ascii="Abadi" w:hAnsi="Abadi"/>
          <w:color w:val="auto"/>
          <w:spacing w:val="14"/>
          <w:sz w:val="24"/>
          <w:szCs w:val="24"/>
        </w:rPr>
        <w:t>para</w:t>
      </w:r>
      <w:r w:rsidRPr="00FA10E4">
        <w:rPr>
          <w:rFonts w:ascii="Abadi" w:hAnsi="Abadi"/>
          <w:color w:val="auto"/>
          <w:spacing w:val="69"/>
          <w:sz w:val="24"/>
          <w:szCs w:val="24"/>
        </w:rPr>
        <w:t xml:space="preserve"> </w:t>
      </w:r>
      <w:r w:rsidRPr="00FA10E4">
        <w:rPr>
          <w:rFonts w:ascii="Abadi" w:hAnsi="Abadi"/>
          <w:color w:val="auto"/>
          <w:spacing w:val="16"/>
          <w:sz w:val="24"/>
          <w:szCs w:val="24"/>
        </w:rPr>
        <w:t>ejecutar la</w:t>
      </w:r>
      <w:r w:rsidRPr="00FA10E4">
        <w:rPr>
          <w:rFonts w:ascii="Abadi" w:hAnsi="Abadi"/>
          <w:color w:val="auto"/>
          <w:spacing w:val="10"/>
          <w:sz w:val="24"/>
          <w:szCs w:val="24"/>
        </w:rPr>
        <w:t xml:space="preserve"> </w:t>
      </w:r>
      <w:r w:rsidRPr="00FA10E4">
        <w:rPr>
          <w:rFonts w:ascii="Abadi" w:hAnsi="Abadi"/>
          <w:color w:val="auto"/>
          <w:spacing w:val="16"/>
          <w:sz w:val="24"/>
          <w:szCs w:val="24"/>
        </w:rPr>
        <w:t xml:space="preserve">función </w:t>
      </w:r>
      <w:r w:rsidRPr="00FA10E4">
        <w:rPr>
          <w:rFonts w:ascii="Abadi" w:hAnsi="Abadi"/>
          <w:color w:val="auto"/>
          <w:spacing w:val="17"/>
          <w:sz w:val="24"/>
          <w:szCs w:val="24"/>
        </w:rPr>
        <w:t xml:space="preserve">principal </w:t>
      </w:r>
      <w:r w:rsidRPr="00FA10E4">
        <w:rPr>
          <w:rFonts w:ascii="Abadi" w:hAnsi="Abadi"/>
          <w:color w:val="auto"/>
          <w:spacing w:val="10"/>
          <w:sz w:val="24"/>
          <w:szCs w:val="24"/>
        </w:rPr>
        <w:t>de</w:t>
      </w:r>
      <w:r w:rsidRPr="00FA10E4">
        <w:rPr>
          <w:rFonts w:ascii="Abadi" w:hAnsi="Abadi"/>
          <w:color w:val="auto"/>
          <w:spacing w:val="11"/>
          <w:sz w:val="24"/>
          <w:szCs w:val="24"/>
        </w:rPr>
        <w:t xml:space="preserve"> </w:t>
      </w:r>
      <w:r w:rsidRPr="00FA10E4">
        <w:rPr>
          <w:rFonts w:ascii="Abadi" w:hAnsi="Abadi"/>
          <w:color w:val="auto"/>
          <w:spacing w:val="15"/>
          <w:sz w:val="24"/>
          <w:szCs w:val="24"/>
        </w:rPr>
        <w:t xml:space="preserve">velar </w:t>
      </w:r>
      <w:r w:rsidRPr="00FA10E4">
        <w:rPr>
          <w:rFonts w:ascii="Abadi" w:hAnsi="Abadi"/>
          <w:color w:val="auto"/>
          <w:spacing w:val="13"/>
          <w:sz w:val="24"/>
          <w:szCs w:val="24"/>
        </w:rPr>
        <w:t>por</w:t>
      </w:r>
      <w:r w:rsidRPr="00FA10E4">
        <w:rPr>
          <w:rFonts w:ascii="Abadi" w:hAnsi="Abadi"/>
          <w:color w:val="auto"/>
          <w:spacing w:val="14"/>
          <w:sz w:val="24"/>
          <w:szCs w:val="24"/>
        </w:rPr>
        <w:t xml:space="preserve"> </w:t>
      </w:r>
      <w:r w:rsidRPr="00FA10E4">
        <w:rPr>
          <w:rFonts w:ascii="Abadi" w:hAnsi="Abadi"/>
          <w:color w:val="auto"/>
          <w:spacing w:val="10"/>
          <w:sz w:val="24"/>
          <w:szCs w:val="24"/>
        </w:rPr>
        <w:t>la</w:t>
      </w:r>
      <w:r w:rsidRPr="00FA10E4">
        <w:rPr>
          <w:rFonts w:ascii="Abadi" w:hAnsi="Abadi"/>
          <w:color w:val="auto"/>
          <w:spacing w:val="11"/>
          <w:sz w:val="24"/>
          <w:szCs w:val="24"/>
        </w:rPr>
        <w:t xml:space="preserve"> </w:t>
      </w:r>
      <w:r w:rsidRPr="00FA10E4">
        <w:rPr>
          <w:rFonts w:ascii="Abadi" w:hAnsi="Abadi"/>
          <w:color w:val="auto"/>
          <w:spacing w:val="18"/>
          <w:sz w:val="24"/>
          <w:szCs w:val="24"/>
        </w:rPr>
        <w:t xml:space="preserve">investigación, </w:t>
      </w:r>
      <w:r w:rsidRPr="00FA10E4">
        <w:rPr>
          <w:rFonts w:ascii="Abadi" w:hAnsi="Abadi"/>
          <w:color w:val="auto"/>
          <w:spacing w:val="17"/>
          <w:sz w:val="24"/>
          <w:szCs w:val="24"/>
        </w:rPr>
        <w:t xml:space="preserve">conservación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8"/>
          <w:sz w:val="24"/>
          <w:szCs w:val="24"/>
        </w:rPr>
        <w:t>aprovechamiento</w:t>
      </w:r>
      <w:r w:rsidRPr="00FA10E4">
        <w:rPr>
          <w:rFonts w:ascii="Abadi" w:hAnsi="Abadi"/>
          <w:color w:val="auto"/>
          <w:spacing w:val="19"/>
          <w:sz w:val="24"/>
          <w:szCs w:val="24"/>
        </w:rPr>
        <w:t xml:space="preserve"> </w:t>
      </w:r>
      <w:r w:rsidRPr="00FA10E4">
        <w:rPr>
          <w:rFonts w:ascii="Abadi" w:hAnsi="Abadi"/>
          <w:color w:val="auto"/>
          <w:spacing w:val="17"/>
          <w:sz w:val="24"/>
          <w:szCs w:val="24"/>
        </w:rPr>
        <w:t>sostenible</w:t>
      </w:r>
      <w:r w:rsidRPr="00FA10E4">
        <w:rPr>
          <w:rFonts w:ascii="Abadi" w:hAnsi="Abadi"/>
          <w:color w:val="auto"/>
          <w:spacing w:val="18"/>
          <w:sz w:val="24"/>
          <w:szCs w:val="24"/>
        </w:rPr>
        <w:t xml:space="preserve"> </w:t>
      </w:r>
      <w:r w:rsidRPr="00FA10E4">
        <w:rPr>
          <w:rFonts w:ascii="Abadi" w:hAnsi="Abadi"/>
          <w:color w:val="auto"/>
          <w:sz w:val="24"/>
          <w:szCs w:val="24"/>
        </w:rPr>
        <w:t>de</w:t>
      </w:r>
      <w:r w:rsidRPr="00FA10E4">
        <w:rPr>
          <w:rFonts w:ascii="Abadi" w:hAnsi="Abadi"/>
          <w:color w:val="auto"/>
          <w:spacing w:val="1"/>
          <w:sz w:val="24"/>
          <w:szCs w:val="24"/>
        </w:rPr>
        <w:t xml:space="preserve"> </w:t>
      </w:r>
      <w:r w:rsidRPr="00FA10E4">
        <w:rPr>
          <w:rFonts w:ascii="Abadi" w:hAnsi="Abadi"/>
          <w:color w:val="auto"/>
          <w:spacing w:val="13"/>
          <w:sz w:val="24"/>
          <w:szCs w:val="24"/>
        </w:rPr>
        <w:t>los</w:t>
      </w:r>
      <w:r w:rsidRPr="00FA10E4">
        <w:rPr>
          <w:rFonts w:ascii="Abadi" w:hAnsi="Abadi"/>
          <w:color w:val="auto"/>
          <w:spacing w:val="14"/>
          <w:sz w:val="24"/>
          <w:szCs w:val="24"/>
        </w:rPr>
        <w:t xml:space="preserve"> </w:t>
      </w:r>
      <w:r w:rsidRPr="00FA10E4">
        <w:rPr>
          <w:rFonts w:ascii="Abadi" w:hAnsi="Abadi"/>
          <w:color w:val="auto"/>
          <w:spacing w:val="18"/>
          <w:sz w:val="24"/>
          <w:szCs w:val="24"/>
        </w:rPr>
        <w:t>recursos vivos</w:t>
      </w:r>
      <w:r w:rsidRPr="00FA10E4">
        <w:rPr>
          <w:rFonts w:ascii="Abadi" w:hAnsi="Abadi"/>
          <w:color w:val="auto"/>
          <w:spacing w:val="15"/>
          <w:sz w:val="24"/>
          <w:szCs w:val="24"/>
        </w:rPr>
        <w:t xml:space="preserve"> y</w:t>
      </w:r>
      <w:r w:rsidRPr="00FA10E4">
        <w:rPr>
          <w:rFonts w:ascii="Abadi" w:hAnsi="Abadi"/>
          <w:color w:val="auto"/>
          <w:spacing w:val="60"/>
          <w:sz w:val="24"/>
          <w:szCs w:val="24"/>
        </w:rPr>
        <w:t xml:space="preserve"> </w:t>
      </w:r>
      <w:r w:rsidRPr="00FA10E4">
        <w:rPr>
          <w:rFonts w:ascii="Abadi" w:hAnsi="Abadi"/>
          <w:color w:val="auto"/>
          <w:spacing w:val="10"/>
          <w:sz w:val="24"/>
          <w:szCs w:val="24"/>
        </w:rPr>
        <w:t>no vivos</w:t>
      </w:r>
      <w:r w:rsidRPr="00FA10E4">
        <w:rPr>
          <w:rFonts w:ascii="Abadi" w:hAnsi="Abadi"/>
          <w:color w:val="auto"/>
          <w:spacing w:val="15"/>
          <w:sz w:val="24"/>
          <w:szCs w:val="24"/>
        </w:rPr>
        <w:t xml:space="preserve"> del</w:t>
      </w:r>
      <w:r w:rsidRPr="00FA10E4">
        <w:rPr>
          <w:rFonts w:ascii="Abadi" w:hAnsi="Abadi"/>
          <w:color w:val="auto"/>
          <w:spacing w:val="14"/>
          <w:sz w:val="24"/>
          <w:szCs w:val="24"/>
        </w:rPr>
        <w:t xml:space="preserve"> mar,</w:t>
      </w:r>
      <w:r w:rsidRPr="00FA10E4">
        <w:rPr>
          <w:rFonts w:ascii="Abadi" w:hAnsi="Abadi"/>
          <w:color w:val="auto"/>
          <w:spacing w:val="43"/>
          <w:sz w:val="24"/>
          <w:szCs w:val="24"/>
        </w:rPr>
        <w:t xml:space="preserve"> </w:t>
      </w:r>
      <w:r w:rsidRPr="00FA10E4">
        <w:rPr>
          <w:rFonts w:ascii="Abadi" w:hAnsi="Abadi"/>
          <w:color w:val="auto"/>
          <w:spacing w:val="13"/>
          <w:sz w:val="24"/>
          <w:szCs w:val="24"/>
        </w:rPr>
        <w:t>del</w:t>
      </w:r>
      <w:r w:rsidRPr="00FA10E4">
        <w:rPr>
          <w:rFonts w:ascii="Abadi" w:hAnsi="Abadi"/>
          <w:color w:val="auto"/>
          <w:spacing w:val="47"/>
          <w:sz w:val="24"/>
          <w:szCs w:val="24"/>
        </w:rPr>
        <w:t xml:space="preserve"> </w:t>
      </w:r>
      <w:r w:rsidRPr="00FA10E4">
        <w:rPr>
          <w:rFonts w:ascii="Abadi" w:hAnsi="Abadi"/>
          <w:color w:val="auto"/>
          <w:spacing w:val="15"/>
          <w:sz w:val="24"/>
          <w:szCs w:val="24"/>
        </w:rPr>
        <w:t>fondo</w:t>
      </w:r>
      <w:r w:rsidRPr="00FA10E4">
        <w:rPr>
          <w:rFonts w:ascii="Abadi" w:hAnsi="Abadi"/>
          <w:color w:val="auto"/>
          <w:spacing w:val="44"/>
          <w:sz w:val="24"/>
          <w:szCs w:val="24"/>
        </w:rPr>
        <w:t xml:space="preserve"> </w:t>
      </w:r>
      <w:r w:rsidRPr="00FA10E4">
        <w:rPr>
          <w:rFonts w:ascii="Abadi" w:hAnsi="Abadi"/>
          <w:color w:val="auto"/>
          <w:spacing w:val="13"/>
          <w:sz w:val="24"/>
          <w:szCs w:val="24"/>
        </w:rPr>
        <w:t>del</w:t>
      </w:r>
      <w:r w:rsidRPr="00FA10E4">
        <w:rPr>
          <w:rFonts w:ascii="Abadi" w:hAnsi="Abadi"/>
          <w:color w:val="auto"/>
          <w:spacing w:val="44"/>
          <w:sz w:val="24"/>
          <w:szCs w:val="24"/>
        </w:rPr>
        <w:t xml:space="preserve"> </w:t>
      </w:r>
      <w:r w:rsidRPr="00FA10E4">
        <w:rPr>
          <w:rFonts w:ascii="Abadi" w:hAnsi="Abadi"/>
          <w:color w:val="auto"/>
          <w:spacing w:val="13"/>
          <w:sz w:val="24"/>
          <w:szCs w:val="24"/>
        </w:rPr>
        <w:t>mar</w:t>
      </w:r>
      <w:r w:rsidRPr="00FA10E4">
        <w:rPr>
          <w:rFonts w:ascii="Abadi" w:hAnsi="Abadi"/>
          <w:color w:val="auto"/>
          <w:spacing w:val="46"/>
          <w:sz w:val="24"/>
          <w:szCs w:val="24"/>
        </w:rPr>
        <w:t xml:space="preserve"> </w:t>
      </w:r>
      <w:r w:rsidRPr="00FA10E4">
        <w:rPr>
          <w:rFonts w:ascii="Abadi" w:hAnsi="Abadi"/>
          <w:color w:val="auto"/>
          <w:sz w:val="24"/>
          <w:szCs w:val="24"/>
        </w:rPr>
        <w:t>y</w:t>
      </w:r>
      <w:r w:rsidRPr="00FA10E4">
        <w:rPr>
          <w:rFonts w:ascii="Abadi" w:hAnsi="Abadi"/>
          <w:color w:val="auto"/>
          <w:spacing w:val="47"/>
          <w:sz w:val="24"/>
          <w:szCs w:val="24"/>
        </w:rPr>
        <w:t xml:space="preserve"> </w:t>
      </w:r>
      <w:r w:rsidRPr="00FA10E4">
        <w:rPr>
          <w:rFonts w:ascii="Abadi" w:hAnsi="Abadi"/>
          <w:color w:val="auto"/>
          <w:spacing w:val="12"/>
          <w:sz w:val="24"/>
          <w:szCs w:val="24"/>
        </w:rPr>
        <w:t>del</w:t>
      </w:r>
      <w:r w:rsidRPr="00FA10E4">
        <w:rPr>
          <w:rFonts w:ascii="Abadi" w:hAnsi="Abadi"/>
          <w:color w:val="auto"/>
          <w:spacing w:val="46"/>
          <w:sz w:val="24"/>
          <w:szCs w:val="24"/>
        </w:rPr>
        <w:t xml:space="preserve"> </w:t>
      </w:r>
      <w:r w:rsidRPr="00FA10E4">
        <w:rPr>
          <w:rFonts w:ascii="Abadi" w:hAnsi="Abadi"/>
          <w:color w:val="auto"/>
          <w:spacing w:val="16"/>
          <w:sz w:val="24"/>
          <w:szCs w:val="24"/>
        </w:rPr>
        <w:t>subsuelo</w:t>
      </w:r>
      <w:r w:rsidRPr="00FA10E4">
        <w:rPr>
          <w:rFonts w:ascii="Abadi" w:hAnsi="Abadi"/>
          <w:color w:val="auto"/>
          <w:spacing w:val="47"/>
          <w:sz w:val="24"/>
          <w:szCs w:val="24"/>
        </w:rPr>
        <w:t xml:space="preserve"> </w:t>
      </w:r>
      <w:r w:rsidRPr="00FA10E4">
        <w:rPr>
          <w:rFonts w:ascii="Abadi" w:hAnsi="Abadi"/>
          <w:color w:val="auto"/>
          <w:spacing w:val="13"/>
          <w:sz w:val="24"/>
          <w:szCs w:val="24"/>
        </w:rPr>
        <w:t>del</w:t>
      </w:r>
      <w:r w:rsidRPr="00FA10E4">
        <w:rPr>
          <w:rFonts w:ascii="Abadi" w:hAnsi="Abadi"/>
          <w:color w:val="auto"/>
          <w:spacing w:val="47"/>
          <w:sz w:val="24"/>
          <w:szCs w:val="24"/>
        </w:rPr>
        <w:t xml:space="preserve"> </w:t>
      </w:r>
      <w:r w:rsidRPr="00FA10E4">
        <w:rPr>
          <w:rFonts w:ascii="Abadi" w:hAnsi="Abadi"/>
          <w:color w:val="auto"/>
          <w:spacing w:val="14"/>
          <w:sz w:val="24"/>
          <w:szCs w:val="24"/>
        </w:rPr>
        <w:t>mar,</w:t>
      </w:r>
      <w:r w:rsidRPr="00FA10E4">
        <w:rPr>
          <w:rFonts w:ascii="Abadi" w:hAnsi="Abadi"/>
          <w:color w:val="auto"/>
          <w:spacing w:val="46"/>
          <w:sz w:val="24"/>
          <w:szCs w:val="24"/>
        </w:rPr>
        <w:t xml:space="preserve"> </w:t>
      </w:r>
      <w:r w:rsidRPr="00FA10E4">
        <w:rPr>
          <w:rFonts w:ascii="Abadi" w:hAnsi="Abadi"/>
          <w:color w:val="auto"/>
          <w:sz w:val="24"/>
          <w:szCs w:val="24"/>
        </w:rPr>
        <w:t>y</w:t>
      </w:r>
      <w:r w:rsidRPr="00FA10E4">
        <w:rPr>
          <w:rFonts w:ascii="Abadi" w:hAnsi="Abadi"/>
          <w:color w:val="auto"/>
          <w:spacing w:val="59"/>
          <w:sz w:val="24"/>
          <w:szCs w:val="24"/>
        </w:rPr>
        <w:t xml:space="preserve"> </w:t>
      </w:r>
      <w:r w:rsidRPr="00FA10E4">
        <w:rPr>
          <w:rFonts w:ascii="Abadi" w:hAnsi="Abadi"/>
          <w:color w:val="auto"/>
          <w:spacing w:val="17"/>
          <w:sz w:val="24"/>
          <w:szCs w:val="24"/>
        </w:rPr>
        <w:t>representar</w:t>
      </w:r>
      <w:r w:rsidRPr="00FA10E4">
        <w:rPr>
          <w:rFonts w:ascii="Abadi" w:hAnsi="Abadi"/>
          <w:color w:val="auto"/>
          <w:spacing w:val="44"/>
          <w:sz w:val="24"/>
          <w:szCs w:val="24"/>
        </w:rPr>
        <w:t xml:space="preserve"> </w:t>
      </w:r>
      <w:r w:rsidRPr="00FA10E4">
        <w:rPr>
          <w:rFonts w:ascii="Abadi" w:hAnsi="Abadi"/>
          <w:color w:val="auto"/>
          <w:spacing w:val="16"/>
          <w:sz w:val="24"/>
          <w:szCs w:val="24"/>
        </w:rPr>
        <w:t xml:space="preserve">interna y </w:t>
      </w:r>
      <w:r w:rsidRPr="00FA10E4">
        <w:rPr>
          <w:rFonts w:ascii="Abadi" w:hAnsi="Abadi"/>
          <w:color w:val="auto"/>
          <w:spacing w:val="17"/>
          <w:sz w:val="24"/>
          <w:szCs w:val="24"/>
        </w:rPr>
        <w:t xml:space="preserve">externamente </w:t>
      </w:r>
      <w:r w:rsidRPr="00FA10E4">
        <w:rPr>
          <w:rFonts w:ascii="Abadi" w:hAnsi="Abadi"/>
          <w:color w:val="auto"/>
          <w:sz w:val="24"/>
          <w:szCs w:val="24"/>
        </w:rPr>
        <w:t>al</w:t>
      </w:r>
      <w:r w:rsidRPr="00FA10E4">
        <w:rPr>
          <w:rFonts w:ascii="Abadi" w:hAnsi="Abadi"/>
          <w:color w:val="auto"/>
          <w:spacing w:val="1"/>
          <w:sz w:val="24"/>
          <w:szCs w:val="24"/>
        </w:rPr>
        <w:t xml:space="preserve"> </w:t>
      </w:r>
      <w:r w:rsidRPr="00FA10E4">
        <w:rPr>
          <w:rFonts w:ascii="Abadi" w:hAnsi="Abadi"/>
          <w:color w:val="auto"/>
          <w:spacing w:val="16"/>
          <w:sz w:val="24"/>
          <w:szCs w:val="24"/>
        </w:rPr>
        <w:t xml:space="preserve">Estado </w:t>
      </w:r>
      <w:r w:rsidRPr="00FA10E4">
        <w:rPr>
          <w:rFonts w:ascii="Abadi" w:hAnsi="Abadi"/>
          <w:color w:val="auto"/>
          <w:spacing w:val="17"/>
          <w:sz w:val="24"/>
          <w:szCs w:val="24"/>
        </w:rPr>
        <w:t xml:space="preserve">dominicano </w:t>
      </w:r>
      <w:r w:rsidRPr="00FA10E4">
        <w:rPr>
          <w:rFonts w:ascii="Abadi" w:hAnsi="Abadi"/>
          <w:color w:val="auto"/>
          <w:sz w:val="24"/>
          <w:szCs w:val="24"/>
        </w:rPr>
        <w:t>en</w:t>
      </w:r>
      <w:r w:rsidRPr="00FA10E4">
        <w:rPr>
          <w:rFonts w:ascii="Abadi" w:hAnsi="Abadi"/>
          <w:color w:val="auto"/>
          <w:spacing w:val="1"/>
          <w:sz w:val="24"/>
          <w:szCs w:val="24"/>
        </w:rPr>
        <w:t xml:space="preserve"> </w:t>
      </w:r>
      <w:r w:rsidRPr="00FA10E4">
        <w:rPr>
          <w:rFonts w:ascii="Abadi" w:hAnsi="Abadi"/>
          <w:color w:val="auto"/>
          <w:spacing w:val="14"/>
          <w:sz w:val="24"/>
          <w:szCs w:val="24"/>
        </w:rPr>
        <w:t xml:space="preserve">todo </w:t>
      </w:r>
      <w:r w:rsidRPr="00FA10E4">
        <w:rPr>
          <w:rFonts w:ascii="Abadi" w:hAnsi="Abadi"/>
          <w:color w:val="auto"/>
          <w:spacing w:val="9"/>
          <w:sz w:val="24"/>
          <w:szCs w:val="24"/>
        </w:rPr>
        <w:t xml:space="preserve">lo </w:t>
      </w:r>
      <w:r w:rsidRPr="00FA10E4">
        <w:rPr>
          <w:rFonts w:ascii="Abadi" w:hAnsi="Abadi"/>
          <w:color w:val="auto"/>
          <w:spacing w:val="16"/>
          <w:sz w:val="24"/>
          <w:szCs w:val="24"/>
        </w:rPr>
        <w:t xml:space="preserve">relativo </w:t>
      </w:r>
      <w:r w:rsidRPr="00FA10E4">
        <w:rPr>
          <w:rFonts w:ascii="Abadi" w:hAnsi="Abadi"/>
          <w:color w:val="auto"/>
          <w:sz w:val="24"/>
          <w:szCs w:val="24"/>
        </w:rPr>
        <w:t>al</w:t>
      </w:r>
      <w:r w:rsidRPr="00FA10E4">
        <w:rPr>
          <w:rFonts w:ascii="Abadi" w:hAnsi="Abadi"/>
          <w:color w:val="auto"/>
          <w:spacing w:val="60"/>
          <w:sz w:val="24"/>
          <w:szCs w:val="24"/>
        </w:rPr>
        <w:t xml:space="preserve"> </w:t>
      </w:r>
      <w:r w:rsidRPr="00FA10E4">
        <w:rPr>
          <w:rFonts w:ascii="Abadi" w:hAnsi="Abadi"/>
          <w:color w:val="auto"/>
          <w:spacing w:val="14"/>
          <w:sz w:val="24"/>
          <w:szCs w:val="24"/>
        </w:rPr>
        <w:t xml:space="preserve">mar, </w:t>
      </w:r>
      <w:r w:rsidRPr="00FA10E4">
        <w:rPr>
          <w:rFonts w:ascii="Abadi" w:hAnsi="Abadi"/>
          <w:color w:val="auto"/>
          <w:spacing w:val="12"/>
          <w:sz w:val="24"/>
          <w:szCs w:val="24"/>
        </w:rPr>
        <w:t>sus</w:t>
      </w:r>
      <w:r w:rsidRPr="00FA10E4">
        <w:rPr>
          <w:rFonts w:ascii="Abadi" w:hAnsi="Abadi"/>
          <w:color w:val="auto"/>
          <w:spacing w:val="13"/>
          <w:sz w:val="24"/>
          <w:szCs w:val="24"/>
        </w:rPr>
        <w:t xml:space="preserve"> usos</w:t>
      </w:r>
      <w:r w:rsidRPr="00FA10E4">
        <w:rPr>
          <w:rFonts w:ascii="Abadi" w:hAnsi="Abadi"/>
          <w:color w:val="auto"/>
          <w:spacing w:val="14"/>
          <w:sz w:val="24"/>
          <w:szCs w:val="24"/>
        </w:rPr>
        <w:t xml:space="preserve">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7"/>
          <w:sz w:val="24"/>
          <w:szCs w:val="24"/>
        </w:rPr>
        <w:t>derechos,</w:t>
      </w:r>
      <w:r w:rsidRPr="00FA10E4">
        <w:rPr>
          <w:rFonts w:ascii="Abadi" w:hAnsi="Abadi"/>
          <w:color w:val="auto"/>
          <w:spacing w:val="18"/>
          <w:sz w:val="24"/>
          <w:szCs w:val="24"/>
        </w:rPr>
        <w:t xml:space="preserve"> </w:t>
      </w:r>
      <w:r w:rsidRPr="00FA10E4">
        <w:rPr>
          <w:rFonts w:ascii="Abadi" w:hAnsi="Abadi"/>
          <w:color w:val="auto"/>
          <w:spacing w:val="16"/>
          <w:sz w:val="24"/>
          <w:szCs w:val="24"/>
        </w:rPr>
        <w:t>enfocó</w:t>
      </w:r>
      <w:r w:rsidRPr="00FA10E4">
        <w:rPr>
          <w:rFonts w:ascii="Abadi" w:hAnsi="Abadi"/>
          <w:color w:val="auto"/>
          <w:spacing w:val="17"/>
          <w:sz w:val="24"/>
          <w:szCs w:val="24"/>
        </w:rPr>
        <w:t xml:space="preserve"> </w:t>
      </w:r>
      <w:r w:rsidRPr="00FA10E4">
        <w:rPr>
          <w:rFonts w:ascii="Abadi" w:hAnsi="Abadi"/>
          <w:color w:val="auto"/>
          <w:spacing w:val="13"/>
          <w:sz w:val="24"/>
          <w:szCs w:val="24"/>
        </w:rPr>
        <w:t>sus</w:t>
      </w:r>
      <w:r w:rsidRPr="00FA10E4">
        <w:rPr>
          <w:rFonts w:ascii="Abadi" w:hAnsi="Abadi"/>
          <w:color w:val="auto"/>
          <w:spacing w:val="14"/>
          <w:sz w:val="24"/>
          <w:szCs w:val="24"/>
        </w:rPr>
        <w:t xml:space="preserve"> </w:t>
      </w:r>
      <w:r w:rsidRPr="00FA10E4">
        <w:rPr>
          <w:rFonts w:ascii="Abadi" w:hAnsi="Abadi"/>
          <w:color w:val="auto"/>
          <w:spacing w:val="17"/>
          <w:sz w:val="24"/>
          <w:szCs w:val="24"/>
        </w:rPr>
        <w:t>esfuerzos</w:t>
      </w:r>
      <w:r w:rsidRPr="00FA10E4">
        <w:rPr>
          <w:rFonts w:ascii="Abadi" w:hAnsi="Abadi"/>
          <w:color w:val="auto"/>
          <w:spacing w:val="18"/>
          <w:sz w:val="24"/>
          <w:szCs w:val="24"/>
        </w:rPr>
        <w:t xml:space="preserve"> </w:t>
      </w:r>
      <w:r w:rsidRPr="00FA10E4">
        <w:rPr>
          <w:rFonts w:ascii="Abadi" w:hAnsi="Abadi"/>
          <w:color w:val="auto"/>
          <w:sz w:val="24"/>
          <w:szCs w:val="24"/>
        </w:rPr>
        <w:t>en</w:t>
      </w:r>
      <w:r w:rsidRPr="00FA10E4">
        <w:rPr>
          <w:rFonts w:ascii="Abadi" w:hAnsi="Abadi"/>
          <w:color w:val="auto"/>
          <w:spacing w:val="1"/>
          <w:sz w:val="24"/>
          <w:szCs w:val="24"/>
        </w:rPr>
        <w:t xml:space="preserve"> </w:t>
      </w:r>
      <w:r w:rsidRPr="00FA10E4">
        <w:rPr>
          <w:rFonts w:ascii="Abadi" w:hAnsi="Abadi"/>
          <w:color w:val="auto"/>
          <w:sz w:val="24"/>
          <w:szCs w:val="24"/>
        </w:rPr>
        <w:t>el</w:t>
      </w:r>
      <w:r w:rsidRPr="00FA10E4">
        <w:rPr>
          <w:rFonts w:ascii="Abadi" w:hAnsi="Abadi"/>
          <w:color w:val="auto"/>
          <w:spacing w:val="1"/>
          <w:sz w:val="24"/>
          <w:szCs w:val="24"/>
        </w:rPr>
        <w:t xml:space="preserve"> </w:t>
      </w:r>
      <w:r w:rsidRPr="00FA10E4">
        <w:rPr>
          <w:rFonts w:ascii="Abadi" w:hAnsi="Abadi"/>
          <w:color w:val="auto"/>
          <w:spacing w:val="15"/>
          <w:sz w:val="24"/>
          <w:szCs w:val="24"/>
        </w:rPr>
        <w:t>logro</w:t>
      </w:r>
      <w:r w:rsidRPr="00FA10E4">
        <w:rPr>
          <w:rFonts w:ascii="Abadi" w:hAnsi="Abadi"/>
          <w:color w:val="auto"/>
          <w:spacing w:val="16"/>
          <w:sz w:val="24"/>
          <w:szCs w:val="24"/>
        </w:rPr>
        <w:t xml:space="preserve"> </w:t>
      </w:r>
      <w:r w:rsidRPr="00FA10E4">
        <w:rPr>
          <w:rFonts w:ascii="Abadi" w:hAnsi="Abadi"/>
          <w:color w:val="auto"/>
          <w:sz w:val="24"/>
          <w:szCs w:val="24"/>
        </w:rPr>
        <w:t>de</w:t>
      </w:r>
      <w:r w:rsidRPr="00FA10E4">
        <w:rPr>
          <w:rFonts w:ascii="Abadi" w:hAnsi="Abadi"/>
          <w:color w:val="auto"/>
          <w:spacing w:val="1"/>
          <w:sz w:val="24"/>
          <w:szCs w:val="24"/>
        </w:rPr>
        <w:t xml:space="preserve"> </w:t>
      </w:r>
      <w:r w:rsidRPr="00FA10E4">
        <w:rPr>
          <w:rFonts w:ascii="Abadi" w:hAnsi="Abadi"/>
          <w:color w:val="auto"/>
          <w:spacing w:val="13"/>
          <w:sz w:val="24"/>
          <w:szCs w:val="24"/>
        </w:rPr>
        <w:t>las</w:t>
      </w:r>
      <w:r w:rsidRPr="00FA10E4">
        <w:rPr>
          <w:rFonts w:ascii="Abadi" w:hAnsi="Abadi"/>
          <w:color w:val="auto"/>
          <w:spacing w:val="14"/>
          <w:sz w:val="24"/>
          <w:szCs w:val="24"/>
        </w:rPr>
        <w:t xml:space="preserve"> </w:t>
      </w:r>
      <w:r w:rsidRPr="00FA10E4">
        <w:rPr>
          <w:rFonts w:ascii="Abadi" w:hAnsi="Abadi"/>
          <w:color w:val="auto"/>
          <w:spacing w:val="15"/>
          <w:sz w:val="24"/>
          <w:szCs w:val="24"/>
        </w:rPr>
        <w:t>metas</w:t>
      </w:r>
      <w:r w:rsidRPr="00FA10E4">
        <w:rPr>
          <w:rFonts w:ascii="Abadi" w:hAnsi="Abadi"/>
          <w:color w:val="auto"/>
          <w:spacing w:val="16"/>
          <w:sz w:val="24"/>
          <w:szCs w:val="24"/>
        </w:rPr>
        <w:t xml:space="preserve"> </w:t>
      </w:r>
      <w:r w:rsidRPr="00FA10E4">
        <w:rPr>
          <w:rFonts w:ascii="Abadi" w:hAnsi="Abadi"/>
          <w:color w:val="auto"/>
          <w:spacing w:val="18"/>
          <w:sz w:val="24"/>
          <w:szCs w:val="24"/>
        </w:rPr>
        <w:t>institucionales,</w:t>
      </w:r>
      <w:r w:rsidRPr="00FA10E4">
        <w:rPr>
          <w:rFonts w:ascii="Abadi" w:hAnsi="Abadi"/>
          <w:color w:val="auto"/>
          <w:spacing w:val="42"/>
          <w:sz w:val="24"/>
          <w:szCs w:val="24"/>
        </w:rPr>
        <w:t xml:space="preserve"> </w:t>
      </w:r>
      <w:r w:rsidRPr="00FA10E4">
        <w:rPr>
          <w:rFonts w:ascii="Abadi" w:hAnsi="Abadi"/>
          <w:color w:val="auto"/>
          <w:spacing w:val="17"/>
          <w:sz w:val="24"/>
          <w:szCs w:val="24"/>
        </w:rPr>
        <w:t>elaborando</w:t>
      </w:r>
      <w:r w:rsidRPr="00FA10E4">
        <w:rPr>
          <w:rFonts w:ascii="Abadi" w:hAnsi="Abadi"/>
          <w:color w:val="auto"/>
          <w:spacing w:val="40"/>
          <w:sz w:val="24"/>
          <w:szCs w:val="24"/>
        </w:rPr>
        <w:t xml:space="preserve"> </w:t>
      </w:r>
      <w:r w:rsidRPr="00FA10E4">
        <w:rPr>
          <w:rFonts w:ascii="Abadi" w:hAnsi="Abadi"/>
          <w:color w:val="auto"/>
          <w:sz w:val="24"/>
          <w:szCs w:val="24"/>
        </w:rPr>
        <w:t>l</w:t>
      </w:r>
      <w:r w:rsidRPr="00FA10E4">
        <w:rPr>
          <w:rFonts w:ascii="Abadi" w:hAnsi="Abadi"/>
          <w:color w:val="auto"/>
          <w:spacing w:val="-29"/>
          <w:sz w:val="24"/>
          <w:szCs w:val="24"/>
        </w:rPr>
        <w:t>o</w:t>
      </w:r>
      <w:r w:rsidRPr="00FA10E4">
        <w:rPr>
          <w:rFonts w:ascii="Abadi" w:hAnsi="Abadi"/>
          <w:color w:val="auto"/>
          <w:sz w:val="24"/>
          <w:szCs w:val="24"/>
        </w:rPr>
        <w:t>s</w:t>
      </w:r>
      <w:r w:rsidRPr="00FA10E4">
        <w:rPr>
          <w:rFonts w:ascii="Abadi" w:hAnsi="Abadi"/>
          <w:color w:val="auto"/>
          <w:spacing w:val="43"/>
          <w:sz w:val="24"/>
          <w:szCs w:val="24"/>
        </w:rPr>
        <w:t xml:space="preserve"> </w:t>
      </w:r>
      <w:r w:rsidRPr="00FA10E4">
        <w:rPr>
          <w:rFonts w:ascii="Abadi" w:hAnsi="Abadi"/>
          <w:color w:val="auto"/>
          <w:spacing w:val="17"/>
          <w:sz w:val="24"/>
          <w:szCs w:val="24"/>
        </w:rPr>
        <w:t>siguientes</w:t>
      </w:r>
      <w:r w:rsidRPr="00FA10E4">
        <w:rPr>
          <w:rFonts w:ascii="Abadi" w:hAnsi="Abadi"/>
          <w:color w:val="auto"/>
          <w:spacing w:val="41"/>
          <w:sz w:val="24"/>
          <w:szCs w:val="24"/>
        </w:rPr>
        <w:t xml:space="preserve"> </w:t>
      </w:r>
      <w:r w:rsidRPr="00FA10E4">
        <w:rPr>
          <w:rFonts w:ascii="Abadi" w:hAnsi="Abadi"/>
          <w:color w:val="auto"/>
          <w:spacing w:val="16"/>
          <w:sz w:val="24"/>
          <w:szCs w:val="24"/>
        </w:rPr>
        <w:t>informes</w:t>
      </w:r>
      <w:r w:rsidRPr="00FA10E4">
        <w:rPr>
          <w:rFonts w:ascii="Abadi" w:hAnsi="Abadi"/>
          <w:color w:val="auto"/>
          <w:spacing w:val="43"/>
          <w:sz w:val="24"/>
          <w:szCs w:val="24"/>
        </w:rPr>
        <w:t xml:space="preserve"> </w:t>
      </w:r>
      <w:r w:rsidRPr="00FA10E4">
        <w:rPr>
          <w:rFonts w:ascii="Abadi" w:hAnsi="Abadi"/>
          <w:color w:val="auto"/>
          <w:spacing w:val="17"/>
          <w:sz w:val="24"/>
          <w:szCs w:val="24"/>
        </w:rPr>
        <w:t>técnicos en este período:</w:t>
      </w:r>
    </w:p>
    <w:p w14:paraId="23F71338" w14:textId="77777777" w:rsidR="00FA10E4" w:rsidRPr="00FA10E4" w:rsidRDefault="00FA10E4" w:rsidP="00FA10E4">
      <w:pPr>
        <w:pStyle w:val="ListParagraph"/>
        <w:numPr>
          <w:ilvl w:val="0"/>
          <w:numId w:val="46"/>
        </w:numPr>
        <w:spacing w:after="200"/>
        <w:jc w:val="both"/>
        <w:rPr>
          <w:rFonts w:ascii="Abadi" w:hAnsi="Abadi"/>
          <w:color w:val="auto"/>
          <w:sz w:val="24"/>
          <w:szCs w:val="24"/>
          <w:lang w:eastAsia="es-DO"/>
        </w:rPr>
      </w:pPr>
      <w:r w:rsidRPr="00FA10E4">
        <w:rPr>
          <w:rFonts w:ascii="Abadi" w:hAnsi="Abadi"/>
          <w:color w:val="auto"/>
          <w:sz w:val="24"/>
          <w:szCs w:val="24"/>
          <w:lang w:eastAsia="es-DO"/>
        </w:rPr>
        <w:t>Estudio de corales y peces del Banco de la Plata y su estado de conservación.</w:t>
      </w:r>
    </w:p>
    <w:p w14:paraId="58A90A6F" w14:textId="77777777" w:rsidR="00FA10E4" w:rsidRPr="00FA10E4" w:rsidRDefault="00FA10E4" w:rsidP="00FA10E4">
      <w:pPr>
        <w:pStyle w:val="ListParagraph"/>
        <w:numPr>
          <w:ilvl w:val="0"/>
          <w:numId w:val="46"/>
        </w:numPr>
        <w:spacing w:after="200"/>
        <w:jc w:val="both"/>
        <w:rPr>
          <w:rFonts w:ascii="Abadi" w:hAnsi="Abadi"/>
          <w:color w:val="auto"/>
          <w:sz w:val="24"/>
          <w:szCs w:val="24"/>
          <w:lang w:eastAsia="es-DO"/>
        </w:rPr>
      </w:pPr>
      <w:r w:rsidRPr="00FA10E4">
        <w:rPr>
          <w:rFonts w:ascii="Abadi" w:hAnsi="Abadi"/>
          <w:color w:val="auto"/>
          <w:sz w:val="24"/>
          <w:szCs w:val="24"/>
          <w:lang w:eastAsia="es-DO"/>
        </w:rPr>
        <w:t>Levantamiento batimétrico y caracterización costera del Puerto Taino Bay, Puerto Plata.</w:t>
      </w:r>
    </w:p>
    <w:p w14:paraId="68021BEA" w14:textId="77777777" w:rsidR="00FA10E4" w:rsidRPr="00FA10E4" w:rsidRDefault="00FA10E4" w:rsidP="00FA10E4">
      <w:pPr>
        <w:pStyle w:val="ListParagraph"/>
        <w:numPr>
          <w:ilvl w:val="0"/>
          <w:numId w:val="46"/>
        </w:numPr>
        <w:spacing w:after="200"/>
        <w:jc w:val="both"/>
        <w:rPr>
          <w:rFonts w:ascii="Abadi" w:hAnsi="Abadi"/>
          <w:color w:val="auto"/>
          <w:sz w:val="24"/>
          <w:szCs w:val="24"/>
          <w:lang w:eastAsia="es-DO"/>
        </w:rPr>
      </w:pPr>
      <w:r w:rsidRPr="00FA10E4">
        <w:rPr>
          <w:rFonts w:ascii="Abadi" w:hAnsi="Abadi"/>
          <w:color w:val="auto"/>
          <w:sz w:val="24"/>
          <w:szCs w:val="24"/>
          <w:lang w:eastAsia="es-DO"/>
        </w:rPr>
        <w:t xml:space="preserve">Levantamiento batimétrico y fotogrametría de la Marina de </w:t>
      </w:r>
      <w:proofErr w:type="spellStart"/>
      <w:r w:rsidRPr="00FA10E4">
        <w:rPr>
          <w:rFonts w:ascii="Abadi" w:hAnsi="Abadi"/>
          <w:color w:val="auto"/>
          <w:sz w:val="24"/>
          <w:szCs w:val="24"/>
          <w:lang w:eastAsia="es-DO"/>
        </w:rPr>
        <w:t>Cap</w:t>
      </w:r>
      <w:proofErr w:type="spellEnd"/>
      <w:r w:rsidRPr="00FA10E4">
        <w:rPr>
          <w:rFonts w:ascii="Abadi" w:hAnsi="Abadi"/>
          <w:color w:val="auto"/>
          <w:sz w:val="24"/>
          <w:szCs w:val="24"/>
          <w:lang w:eastAsia="es-DO"/>
        </w:rPr>
        <w:t xml:space="preserve"> Cana.</w:t>
      </w:r>
    </w:p>
    <w:p w14:paraId="33F5C6CF" w14:textId="77777777" w:rsidR="00FA10E4" w:rsidRPr="00FA10E4" w:rsidRDefault="00FA10E4" w:rsidP="00FA10E4">
      <w:pPr>
        <w:pStyle w:val="ListParagraph"/>
        <w:numPr>
          <w:ilvl w:val="0"/>
          <w:numId w:val="46"/>
        </w:numPr>
        <w:spacing w:after="200"/>
        <w:jc w:val="both"/>
        <w:rPr>
          <w:rFonts w:ascii="Abadi" w:hAnsi="Abadi"/>
          <w:color w:val="auto"/>
          <w:sz w:val="24"/>
          <w:szCs w:val="24"/>
          <w:lang w:eastAsia="es-DO"/>
        </w:rPr>
      </w:pPr>
      <w:r w:rsidRPr="00FA10E4">
        <w:rPr>
          <w:rFonts w:ascii="Abadi" w:hAnsi="Abadi"/>
          <w:color w:val="auto"/>
          <w:sz w:val="24"/>
          <w:szCs w:val="24"/>
          <w:lang w:eastAsia="es-DO"/>
        </w:rPr>
        <w:t>Levantamiento batimétrico y caracterización de la zona costera de la Bahía de Samaná.</w:t>
      </w:r>
    </w:p>
    <w:p w14:paraId="76D8D521" w14:textId="77777777" w:rsidR="00FA10E4" w:rsidRPr="00FA10E4" w:rsidRDefault="00FA10E4" w:rsidP="00FA10E4">
      <w:pPr>
        <w:pStyle w:val="ListParagraph"/>
        <w:numPr>
          <w:ilvl w:val="0"/>
          <w:numId w:val="46"/>
        </w:numPr>
        <w:spacing w:after="200"/>
        <w:jc w:val="both"/>
        <w:rPr>
          <w:rFonts w:ascii="Abadi" w:hAnsi="Abadi"/>
          <w:color w:val="auto"/>
          <w:sz w:val="24"/>
          <w:szCs w:val="24"/>
          <w:lang w:eastAsia="es-DO"/>
        </w:rPr>
      </w:pPr>
      <w:r w:rsidRPr="00FA10E4">
        <w:rPr>
          <w:rFonts w:ascii="Abadi" w:hAnsi="Abadi"/>
          <w:color w:val="auto"/>
          <w:sz w:val="24"/>
          <w:szCs w:val="24"/>
          <w:lang w:eastAsia="es-DO"/>
        </w:rPr>
        <w:t xml:space="preserve">Caracterización de ecosistemas tipo </w:t>
      </w:r>
      <w:proofErr w:type="spellStart"/>
      <w:r w:rsidRPr="00FA10E4">
        <w:rPr>
          <w:rFonts w:ascii="Abadi" w:hAnsi="Abadi"/>
          <w:color w:val="auto"/>
          <w:sz w:val="24"/>
          <w:szCs w:val="24"/>
          <w:lang w:eastAsia="es-DO"/>
        </w:rPr>
        <w:t>estuarianos</w:t>
      </w:r>
      <w:proofErr w:type="spellEnd"/>
      <w:r w:rsidRPr="00FA10E4">
        <w:rPr>
          <w:rFonts w:ascii="Abadi" w:hAnsi="Abadi"/>
          <w:color w:val="auto"/>
          <w:sz w:val="24"/>
          <w:szCs w:val="24"/>
          <w:lang w:eastAsia="es-DO"/>
        </w:rPr>
        <w:t xml:space="preserve"> en la República Dominicana. Bahía de Samaná y Sabana de la Mar - Miches.</w:t>
      </w:r>
    </w:p>
    <w:p w14:paraId="67989811" w14:textId="7F482F0B" w:rsidR="00FA10E4" w:rsidRPr="00FA10E4" w:rsidRDefault="00FA10E4" w:rsidP="00B0285B">
      <w:pPr>
        <w:pStyle w:val="ListParagraph"/>
        <w:numPr>
          <w:ilvl w:val="0"/>
          <w:numId w:val="46"/>
        </w:numPr>
        <w:spacing w:after="200"/>
        <w:jc w:val="both"/>
        <w:rPr>
          <w:rFonts w:ascii="Abadi" w:hAnsi="Abadi"/>
          <w:color w:val="auto"/>
          <w:sz w:val="24"/>
          <w:szCs w:val="24"/>
          <w:lang w:val="es-ES"/>
        </w:rPr>
      </w:pPr>
      <w:r w:rsidRPr="00FA10E4">
        <w:rPr>
          <w:rFonts w:ascii="Abadi" w:hAnsi="Abadi"/>
          <w:color w:val="auto"/>
          <w:sz w:val="24"/>
          <w:szCs w:val="24"/>
          <w:lang w:eastAsia="es-DO"/>
        </w:rPr>
        <w:t>Planificación ambiental turística para el uso sostenible del área marina protegida, refugio de fauna y flora, Punta Rusia, República Dominicana.</w:t>
      </w:r>
    </w:p>
    <w:p w14:paraId="640EA282" w14:textId="77777777" w:rsidR="00FA10E4" w:rsidRPr="00FA10E4" w:rsidRDefault="00FA10E4" w:rsidP="00D92010">
      <w:pPr>
        <w:jc w:val="both"/>
        <w:rPr>
          <w:rFonts w:ascii="Abadi" w:hAnsi="Abadi"/>
          <w:color w:val="auto"/>
          <w:sz w:val="24"/>
          <w:szCs w:val="24"/>
          <w:lang w:val="es-ES"/>
        </w:rPr>
      </w:pPr>
      <w:r w:rsidRPr="00FA10E4">
        <w:rPr>
          <w:rFonts w:ascii="Abadi" w:hAnsi="Abadi"/>
          <w:color w:val="auto"/>
          <w:sz w:val="24"/>
          <w:szCs w:val="24"/>
          <w:lang w:val="es-ES"/>
        </w:rPr>
        <w:lastRenderedPageBreak/>
        <w:t xml:space="preserve">En cuanto a la delimitación de las fronteras marítimas de la República Dominicana, la ANAMAR, como Secretario Ejecutivo de la comisión creada mediante decreto para tales fines, ha participado como ente activo en la presentación y defensa del Acuerdo de delimitación firmado entre el Estado dominicano y el Reino de Los Países Bajos, ya que el mismo debe ser revisado por el Tribunal Constitucional y ratificado por el Congreso Nacional para que finalmente dicho Acuerdo sea parte del ordenamiento jurídico dominicano.  </w:t>
      </w:r>
    </w:p>
    <w:p w14:paraId="207D495E" w14:textId="77777777" w:rsidR="00FA10E4" w:rsidRPr="00FA10E4" w:rsidRDefault="00FA10E4" w:rsidP="00D92010">
      <w:pPr>
        <w:contextualSpacing/>
        <w:jc w:val="both"/>
        <w:rPr>
          <w:rFonts w:ascii="Abadi" w:hAnsi="Abadi"/>
          <w:color w:val="auto"/>
          <w:spacing w:val="15"/>
          <w:sz w:val="24"/>
          <w:szCs w:val="24"/>
        </w:rPr>
      </w:pPr>
    </w:p>
    <w:p w14:paraId="69929271" w14:textId="4B58B391" w:rsidR="00FA10E4" w:rsidRDefault="00FA10E4" w:rsidP="00D92010">
      <w:pPr>
        <w:spacing w:after="0"/>
        <w:jc w:val="both"/>
        <w:rPr>
          <w:rFonts w:ascii="Abadi" w:hAnsi="Abadi"/>
          <w:color w:val="auto"/>
          <w:spacing w:val="17"/>
          <w:sz w:val="24"/>
          <w:szCs w:val="24"/>
        </w:rPr>
      </w:pPr>
      <w:r w:rsidRPr="00FA10E4">
        <w:rPr>
          <w:rFonts w:ascii="Abadi" w:hAnsi="Abadi"/>
          <w:color w:val="auto"/>
          <w:spacing w:val="15"/>
          <w:sz w:val="24"/>
          <w:szCs w:val="24"/>
        </w:rPr>
        <w:t xml:space="preserve">Crear </w:t>
      </w:r>
      <w:r w:rsidRPr="00FA10E4">
        <w:rPr>
          <w:rFonts w:ascii="Abadi" w:hAnsi="Abadi"/>
          <w:color w:val="auto"/>
          <w:spacing w:val="17"/>
          <w:sz w:val="24"/>
          <w:szCs w:val="24"/>
        </w:rPr>
        <w:t xml:space="preserve">conciencia </w:t>
      </w:r>
      <w:r w:rsidRPr="00FA10E4">
        <w:rPr>
          <w:rFonts w:ascii="Abadi" w:hAnsi="Abadi"/>
          <w:color w:val="auto"/>
          <w:spacing w:val="15"/>
          <w:sz w:val="24"/>
          <w:szCs w:val="24"/>
        </w:rPr>
        <w:t xml:space="preserve">sobre </w:t>
      </w:r>
      <w:r w:rsidRPr="00FA10E4">
        <w:rPr>
          <w:rFonts w:ascii="Abadi" w:hAnsi="Abadi"/>
          <w:color w:val="auto"/>
          <w:spacing w:val="10"/>
          <w:sz w:val="24"/>
          <w:szCs w:val="24"/>
        </w:rPr>
        <w:t>la importancia</w:t>
      </w:r>
      <w:r w:rsidRPr="00FA10E4">
        <w:rPr>
          <w:rFonts w:ascii="Abadi" w:hAnsi="Abadi"/>
          <w:color w:val="auto"/>
          <w:spacing w:val="17"/>
          <w:sz w:val="24"/>
          <w:szCs w:val="24"/>
        </w:rPr>
        <w:t xml:space="preserve"> </w:t>
      </w:r>
      <w:r w:rsidRPr="00FA10E4">
        <w:rPr>
          <w:rFonts w:ascii="Abadi" w:hAnsi="Abadi"/>
          <w:color w:val="auto"/>
          <w:spacing w:val="13"/>
          <w:sz w:val="24"/>
          <w:szCs w:val="24"/>
        </w:rPr>
        <w:t xml:space="preserve">que </w:t>
      </w:r>
      <w:r w:rsidRPr="00FA10E4">
        <w:rPr>
          <w:rFonts w:ascii="Abadi" w:hAnsi="Abadi"/>
          <w:color w:val="auto"/>
          <w:spacing w:val="14"/>
          <w:sz w:val="24"/>
          <w:szCs w:val="24"/>
        </w:rPr>
        <w:t xml:space="preserve">tiene </w:t>
      </w:r>
      <w:r w:rsidRPr="00FA10E4">
        <w:rPr>
          <w:rFonts w:ascii="Abadi" w:hAnsi="Abadi"/>
          <w:color w:val="auto"/>
          <w:sz w:val="24"/>
          <w:szCs w:val="24"/>
        </w:rPr>
        <w:t>el</w:t>
      </w:r>
      <w:r w:rsidRPr="00FA10E4">
        <w:rPr>
          <w:rFonts w:ascii="Abadi" w:hAnsi="Abadi"/>
          <w:color w:val="auto"/>
          <w:spacing w:val="60"/>
          <w:sz w:val="24"/>
          <w:szCs w:val="24"/>
        </w:rPr>
        <w:t xml:space="preserve"> </w:t>
      </w:r>
      <w:r w:rsidRPr="00FA10E4">
        <w:rPr>
          <w:rFonts w:ascii="Abadi" w:hAnsi="Abadi"/>
          <w:color w:val="auto"/>
          <w:spacing w:val="14"/>
          <w:sz w:val="24"/>
          <w:szCs w:val="24"/>
        </w:rPr>
        <w:t>recu</w:t>
      </w:r>
      <w:r w:rsidRPr="00FA10E4">
        <w:rPr>
          <w:rFonts w:ascii="Abadi" w:hAnsi="Abadi"/>
          <w:color w:val="auto"/>
          <w:spacing w:val="12"/>
          <w:sz w:val="24"/>
          <w:szCs w:val="24"/>
        </w:rPr>
        <w:t>rso mar</w:t>
      </w:r>
      <w:r w:rsidRPr="00FA10E4">
        <w:rPr>
          <w:rFonts w:ascii="Abadi" w:hAnsi="Abadi"/>
          <w:color w:val="auto"/>
          <w:spacing w:val="13"/>
          <w:sz w:val="24"/>
          <w:szCs w:val="24"/>
        </w:rPr>
        <w:t xml:space="preserve"> </w:t>
      </w:r>
      <w:r w:rsidRPr="00FA10E4">
        <w:rPr>
          <w:rFonts w:ascii="Abadi" w:hAnsi="Abadi"/>
          <w:color w:val="auto"/>
          <w:spacing w:val="14"/>
          <w:sz w:val="24"/>
          <w:szCs w:val="24"/>
        </w:rPr>
        <w:t>para</w:t>
      </w:r>
      <w:r w:rsidRPr="00FA10E4">
        <w:rPr>
          <w:rFonts w:ascii="Abadi" w:hAnsi="Abadi"/>
          <w:color w:val="auto"/>
          <w:spacing w:val="15"/>
          <w:sz w:val="24"/>
          <w:szCs w:val="24"/>
        </w:rPr>
        <w:t xml:space="preserve"> </w:t>
      </w:r>
      <w:r w:rsidRPr="00FA10E4">
        <w:rPr>
          <w:rFonts w:ascii="Abadi" w:hAnsi="Abadi"/>
          <w:color w:val="auto"/>
          <w:sz w:val="24"/>
          <w:szCs w:val="24"/>
        </w:rPr>
        <w:t>el</w:t>
      </w:r>
      <w:r w:rsidRPr="00FA10E4">
        <w:rPr>
          <w:rFonts w:ascii="Abadi" w:hAnsi="Abadi"/>
          <w:color w:val="auto"/>
          <w:spacing w:val="60"/>
          <w:sz w:val="24"/>
          <w:szCs w:val="24"/>
        </w:rPr>
        <w:t xml:space="preserve"> </w:t>
      </w:r>
      <w:r w:rsidRPr="00FA10E4">
        <w:rPr>
          <w:rFonts w:ascii="Abadi" w:hAnsi="Abadi"/>
          <w:color w:val="auto"/>
          <w:spacing w:val="17"/>
          <w:sz w:val="24"/>
          <w:szCs w:val="24"/>
        </w:rPr>
        <w:t xml:space="preserve">desarrollo nacional </w:t>
      </w:r>
      <w:r w:rsidRPr="00FA10E4">
        <w:rPr>
          <w:rFonts w:ascii="Abadi" w:hAnsi="Abadi"/>
          <w:color w:val="auto"/>
          <w:spacing w:val="10"/>
          <w:sz w:val="24"/>
          <w:szCs w:val="24"/>
        </w:rPr>
        <w:t>es de suma</w:t>
      </w:r>
      <w:r w:rsidRPr="00FA10E4">
        <w:rPr>
          <w:rFonts w:ascii="Abadi" w:hAnsi="Abadi"/>
          <w:color w:val="auto"/>
          <w:spacing w:val="14"/>
          <w:sz w:val="24"/>
          <w:szCs w:val="24"/>
        </w:rPr>
        <w:t xml:space="preserve"> </w:t>
      </w:r>
      <w:r w:rsidRPr="00FA10E4">
        <w:rPr>
          <w:rFonts w:ascii="Abadi" w:hAnsi="Abadi"/>
          <w:color w:val="auto"/>
          <w:spacing w:val="17"/>
          <w:sz w:val="24"/>
          <w:szCs w:val="24"/>
        </w:rPr>
        <w:t xml:space="preserve">importancia </w:t>
      </w:r>
      <w:r w:rsidRPr="00FA10E4">
        <w:rPr>
          <w:rFonts w:ascii="Abadi" w:hAnsi="Abadi"/>
          <w:color w:val="auto"/>
          <w:spacing w:val="14"/>
          <w:sz w:val="24"/>
          <w:szCs w:val="24"/>
        </w:rPr>
        <w:t xml:space="preserve">para </w:t>
      </w:r>
      <w:r w:rsidRPr="00FA10E4">
        <w:rPr>
          <w:rFonts w:ascii="Abadi" w:hAnsi="Abadi"/>
          <w:color w:val="auto"/>
          <w:spacing w:val="10"/>
          <w:sz w:val="24"/>
          <w:szCs w:val="24"/>
        </w:rPr>
        <w:t>la ANAMAR</w:t>
      </w:r>
      <w:r w:rsidRPr="00FA10E4">
        <w:rPr>
          <w:rFonts w:ascii="Abadi" w:hAnsi="Abadi"/>
          <w:color w:val="auto"/>
          <w:spacing w:val="16"/>
          <w:sz w:val="24"/>
          <w:szCs w:val="24"/>
        </w:rPr>
        <w:t xml:space="preserve">, </w:t>
      </w:r>
      <w:r w:rsidRPr="00FA10E4">
        <w:rPr>
          <w:rFonts w:ascii="Abadi" w:hAnsi="Abadi"/>
          <w:color w:val="auto"/>
          <w:sz w:val="24"/>
          <w:szCs w:val="24"/>
        </w:rPr>
        <w:t>en</w:t>
      </w:r>
      <w:r w:rsidRPr="00FA10E4">
        <w:rPr>
          <w:rFonts w:ascii="Abadi" w:hAnsi="Abadi"/>
          <w:color w:val="auto"/>
          <w:spacing w:val="1"/>
          <w:sz w:val="24"/>
          <w:szCs w:val="24"/>
        </w:rPr>
        <w:t xml:space="preserve"> </w:t>
      </w:r>
      <w:r w:rsidRPr="00FA10E4">
        <w:rPr>
          <w:rFonts w:ascii="Abadi" w:hAnsi="Abadi"/>
          <w:color w:val="auto"/>
          <w:spacing w:val="12"/>
          <w:sz w:val="24"/>
          <w:szCs w:val="24"/>
        </w:rPr>
        <w:t xml:space="preserve">tal </w:t>
      </w:r>
      <w:r w:rsidRPr="00FA10E4">
        <w:rPr>
          <w:rFonts w:ascii="Abadi" w:hAnsi="Abadi"/>
          <w:color w:val="auto"/>
          <w:spacing w:val="16"/>
          <w:sz w:val="24"/>
          <w:szCs w:val="24"/>
        </w:rPr>
        <w:t xml:space="preserve">sentido </w:t>
      </w:r>
      <w:r w:rsidRPr="00FA10E4">
        <w:rPr>
          <w:rFonts w:ascii="Abadi" w:hAnsi="Abadi"/>
          <w:color w:val="auto"/>
          <w:spacing w:val="14"/>
          <w:sz w:val="24"/>
          <w:szCs w:val="24"/>
        </w:rPr>
        <w:t xml:space="preserve">cabe </w:t>
      </w:r>
      <w:r w:rsidRPr="00FA10E4">
        <w:rPr>
          <w:rFonts w:ascii="Abadi" w:hAnsi="Abadi"/>
          <w:color w:val="auto"/>
          <w:spacing w:val="17"/>
          <w:sz w:val="24"/>
          <w:szCs w:val="24"/>
        </w:rPr>
        <w:t xml:space="preserve">destacar </w:t>
      </w:r>
      <w:r w:rsidRPr="00FA10E4">
        <w:rPr>
          <w:rFonts w:ascii="Abadi" w:hAnsi="Abadi"/>
          <w:color w:val="auto"/>
          <w:spacing w:val="13"/>
          <w:sz w:val="24"/>
          <w:szCs w:val="24"/>
        </w:rPr>
        <w:t xml:space="preserve">que </w:t>
      </w:r>
      <w:r w:rsidRPr="00FA10E4">
        <w:rPr>
          <w:rFonts w:ascii="Abadi" w:hAnsi="Abadi"/>
          <w:color w:val="auto"/>
          <w:spacing w:val="16"/>
          <w:sz w:val="24"/>
          <w:szCs w:val="24"/>
        </w:rPr>
        <w:t xml:space="preserve">durante </w:t>
      </w:r>
      <w:r w:rsidRPr="00FA10E4">
        <w:rPr>
          <w:rFonts w:ascii="Abadi" w:hAnsi="Abadi"/>
          <w:color w:val="auto"/>
          <w:sz w:val="24"/>
          <w:szCs w:val="24"/>
        </w:rPr>
        <w:t>este semestre</w:t>
      </w:r>
      <w:r w:rsidRPr="00FA10E4">
        <w:rPr>
          <w:rFonts w:ascii="Abadi" w:hAnsi="Abadi"/>
          <w:color w:val="auto"/>
          <w:spacing w:val="15"/>
          <w:sz w:val="24"/>
          <w:szCs w:val="24"/>
        </w:rPr>
        <w:t xml:space="preserve"> </w:t>
      </w:r>
      <w:r w:rsidRPr="00FA10E4">
        <w:rPr>
          <w:rFonts w:ascii="Abadi" w:hAnsi="Abadi"/>
          <w:color w:val="auto"/>
          <w:spacing w:val="10"/>
          <w:sz w:val="24"/>
          <w:szCs w:val="24"/>
        </w:rPr>
        <w:t>se</w:t>
      </w:r>
      <w:r w:rsidRPr="00FA10E4">
        <w:rPr>
          <w:rFonts w:ascii="Abadi" w:hAnsi="Abadi"/>
          <w:color w:val="auto"/>
          <w:spacing w:val="11"/>
          <w:sz w:val="24"/>
          <w:szCs w:val="24"/>
        </w:rPr>
        <w:t xml:space="preserve"> </w:t>
      </w:r>
      <w:r w:rsidRPr="00FA10E4">
        <w:rPr>
          <w:rFonts w:ascii="Abadi" w:hAnsi="Abadi"/>
          <w:color w:val="auto"/>
          <w:spacing w:val="16"/>
          <w:sz w:val="24"/>
          <w:szCs w:val="24"/>
        </w:rPr>
        <w:t>llevaron</w:t>
      </w:r>
      <w:r w:rsidRPr="00FA10E4">
        <w:rPr>
          <w:rFonts w:ascii="Abadi" w:hAnsi="Abadi"/>
          <w:color w:val="auto"/>
          <w:spacing w:val="17"/>
          <w:sz w:val="24"/>
          <w:szCs w:val="24"/>
        </w:rPr>
        <w:t xml:space="preserve"> </w:t>
      </w:r>
      <w:r w:rsidRPr="00FA10E4">
        <w:rPr>
          <w:rFonts w:ascii="Abadi" w:hAnsi="Abadi"/>
          <w:color w:val="auto"/>
          <w:sz w:val="24"/>
          <w:szCs w:val="24"/>
        </w:rPr>
        <w:t>a</w:t>
      </w:r>
      <w:r w:rsidRPr="00FA10E4">
        <w:rPr>
          <w:rFonts w:ascii="Abadi" w:hAnsi="Abadi"/>
          <w:color w:val="auto"/>
          <w:spacing w:val="1"/>
          <w:sz w:val="24"/>
          <w:szCs w:val="24"/>
        </w:rPr>
        <w:t xml:space="preserve"> </w:t>
      </w:r>
      <w:r w:rsidRPr="00FA10E4">
        <w:rPr>
          <w:rFonts w:ascii="Abadi" w:hAnsi="Abadi"/>
          <w:color w:val="auto"/>
          <w:spacing w:val="14"/>
          <w:sz w:val="24"/>
          <w:szCs w:val="24"/>
        </w:rPr>
        <w:t>cabo</w:t>
      </w:r>
      <w:r w:rsidRPr="00FA10E4">
        <w:rPr>
          <w:rFonts w:ascii="Abadi" w:hAnsi="Abadi"/>
          <w:color w:val="auto"/>
          <w:spacing w:val="15"/>
          <w:sz w:val="24"/>
          <w:szCs w:val="24"/>
        </w:rPr>
        <w:t xml:space="preserve"> </w:t>
      </w:r>
      <w:r w:rsidRPr="00FA10E4">
        <w:rPr>
          <w:rFonts w:ascii="Abadi" w:hAnsi="Abadi"/>
          <w:color w:val="auto"/>
          <w:spacing w:val="17"/>
          <w:sz w:val="24"/>
          <w:szCs w:val="24"/>
        </w:rPr>
        <w:t>diplomados,</w:t>
      </w:r>
      <w:r w:rsidRPr="00FA10E4">
        <w:rPr>
          <w:rFonts w:ascii="Abadi" w:hAnsi="Abadi"/>
          <w:color w:val="auto"/>
          <w:spacing w:val="18"/>
          <w:sz w:val="24"/>
          <w:szCs w:val="24"/>
        </w:rPr>
        <w:t xml:space="preserve"> </w:t>
      </w:r>
      <w:r w:rsidRPr="00FA10E4">
        <w:rPr>
          <w:rFonts w:ascii="Abadi" w:hAnsi="Abadi"/>
          <w:color w:val="auto"/>
          <w:spacing w:val="16"/>
          <w:sz w:val="24"/>
          <w:szCs w:val="24"/>
        </w:rPr>
        <w:t>entregas</w:t>
      </w:r>
      <w:r w:rsidRPr="00FA10E4">
        <w:rPr>
          <w:rFonts w:ascii="Abadi" w:hAnsi="Abadi"/>
          <w:color w:val="auto"/>
          <w:spacing w:val="17"/>
          <w:sz w:val="24"/>
          <w:szCs w:val="24"/>
        </w:rPr>
        <w:t xml:space="preserve"> </w:t>
      </w:r>
      <w:r w:rsidRPr="00FA10E4">
        <w:rPr>
          <w:rFonts w:ascii="Abadi" w:hAnsi="Abadi"/>
          <w:color w:val="auto"/>
          <w:spacing w:val="10"/>
          <w:sz w:val="24"/>
          <w:szCs w:val="24"/>
        </w:rPr>
        <w:t>de</w:t>
      </w:r>
      <w:r w:rsidRPr="00FA10E4">
        <w:rPr>
          <w:rFonts w:ascii="Abadi" w:hAnsi="Abadi"/>
          <w:color w:val="auto"/>
          <w:spacing w:val="11"/>
          <w:sz w:val="24"/>
          <w:szCs w:val="24"/>
        </w:rPr>
        <w:t xml:space="preserve"> </w:t>
      </w:r>
      <w:r w:rsidRPr="00FA10E4">
        <w:rPr>
          <w:rFonts w:ascii="Abadi" w:hAnsi="Abadi"/>
          <w:color w:val="auto"/>
          <w:spacing w:val="16"/>
          <w:sz w:val="24"/>
          <w:szCs w:val="24"/>
        </w:rPr>
        <w:t>mapa</w:t>
      </w:r>
      <w:r w:rsidRPr="00FA10E4">
        <w:rPr>
          <w:rFonts w:ascii="Abadi" w:hAnsi="Abadi"/>
          <w:color w:val="auto"/>
          <w:spacing w:val="17"/>
          <w:sz w:val="24"/>
          <w:szCs w:val="24"/>
        </w:rPr>
        <w:t xml:space="preserve"> </w:t>
      </w:r>
      <w:proofErr w:type="spellStart"/>
      <w:r w:rsidRPr="00FA10E4">
        <w:rPr>
          <w:rFonts w:ascii="Abadi" w:hAnsi="Abadi"/>
          <w:color w:val="auto"/>
          <w:spacing w:val="17"/>
          <w:sz w:val="24"/>
          <w:szCs w:val="24"/>
        </w:rPr>
        <w:t>topobatimétricos</w:t>
      </w:r>
      <w:proofErr w:type="spellEnd"/>
      <w:r w:rsidRPr="00FA10E4">
        <w:rPr>
          <w:rFonts w:ascii="Abadi" w:hAnsi="Abadi"/>
          <w:color w:val="auto"/>
          <w:spacing w:val="18"/>
          <w:sz w:val="24"/>
          <w:szCs w:val="24"/>
        </w:rPr>
        <w:t>,</w:t>
      </w:r>
      <w:r w:rsidRPr="00FA10E4">
        <w:rPr>
          <w:rFonts w:ascii="Abadi" w:hAnsi="Abadi"/>
          <w:color w:val="auto"/>
          <w:spacing w:val="1"/>
          <w:sz w:val="24"/>
          <w:szCs w:val="24"/>
        </w:rPr>
        <w:t xml:space="preserve"> charlas y </w:t>
      </w:r>
      <w:r w:rsidRPr="00FA10E4">
        <w:rPr>
          <w:rFonts w:ascii="Abadi" w:hAnsi="Abadi"/>
          <w:color w:val="auto"/>
          <w:spacing w:val="17"/>
          <w:sz w:val="24"/>
          <w:szCs w:val="24"/>
        </w:rPr>
        <w:t>conferencias</w:t>
      </w:r>
      <w:r w:rsidRPr="00FA10E4">
        <w:rPr>
          <w:rFonts w:ascii="Abadi" w:hAnsi="Abadi"/>
          <w:color w:val="auto"/>
          <w:spacing w:val="18"/>
          <w:sz w:val="24"/>
          <w:szCs w:val="24"/>
        </w:rPr>
        <w:t xml:space="preserve"> </w:t>
      </w:r>
      <w:r w:rsidRPr="00FA10E4">
        <w:rPr>
          <w:rFonts w:ascii="Abadi" w:hAnsi="Abadi"/>
          <w:color w:val="auto"/>
          <w:spacing w:val="17"/>
          <w:sz w:val="24"/>
          <w:szCs w:val="24"/>
        </w:rPr>
        <w:t>sobre el</w:t>
      </w:r>
      <w:r w:rsidRPr="00FA10E4">
        <w:rPr>
          <w:rFonts w:ascii="Abadi" w:hAnsi="Abadi"/>
          <w:color w:val="auto"/>
          <w:spacing w:val="1"/>
          <w:sz w:val="24"/>
          <w:szCs w:val="24"/>
        </w:rPr>
        <w:t xml:space="preserve"> </w:t>
      </w:r>
      <w:r w:rsidRPr="00FA10E4">
        <w:rPr>
          <w:rFonts w:ascii="Abadi" w:hAnsi="Abadi"/>
          <w:color w:val="auto"/>
          <w:spacing w:val="13"/>
          <w:sz w:val="24"/>
          <w:szCs w:val="24"/>
        </w:rPr>
        <w:t>mar</w:t>
      </w:r>
      <w:r w:rsidRPr="00FA10E4">
        <w:rPr>
          <w:rFonts w:ascii="Abadi" w:hAnsi="Abadi"/>
          <w:color w:val="auto"/>
          <w:spacing w:val="14"/>
          <w:sz w:val="24"/>
          <w:szCs w:val="24"/>
        </w:rPr>
        <w:t xml:space="preserve"> </w:t>
      </w:r>
      <w:r w:rsidRPr="00FA10E4">
        <w:rPr>
          <w:rFonts w:ascii="Abadi" w:hAnsi="Abadi"/>
          <w:color w:val="auto"/>
          <w:sz w:val="24"/>
          <w:szCs w:val="24"/>
        </w:rPr>
        <w:t>y</w:t>
      </w:r>
      <w:r w:rsidRPr="00FA10E4">
        <w:rPr>
          <w:rFonts w:ascii="Abadi" w:hAnsi="Abadi"/>
          <w:color w:val="auto"/>
          <w:spacing w:val="1"/>
          <w:sz w:val="24"/>
          <w:szCs w:val="24"/>
        </w:rPr>
        <w:t xml:space="preserve"> </w:t>
      </w:r>
      <w:r w:rsidRPr="00FA10E4">
        <w:rPr>
          <w:rFonts w:ascii="Abadi" w:hAnsi="Abadi"/>
          <w:color w:val="auto"/>
          <w:spacing w:val="12"/>
          <w:sz w:val="24"/>
          <w:szCs w:val="24"/>
        </w:rPr>
        <w:t>sus</w:t>
      </w:r>
      <w:r w:rsidRPr="00FA10E4">
        <w:rPr>
          <w:rFonts w:ascii="Abadi" w:hAnsi="Abadi"/>
          <w:color w:val="auto"/>
          <w:spacing w:val="13"/>
          <w:sz w:val="24"/>
          <w:szCs w:val="24"/>
        </w:rPr>
        <w:t xml:space="preserve"> </w:t>
      </w:r>
      <w:r w:rsidRPr="00FA10E4">
        <w:rPr>
          <w:rFonts w:ascii="Abadi" w:hAnsi="Abadi"/>
          <w:color w:val="auto"/>
          <w:spacing w:val="17"/>
          <w:sz w:val="24"/>
          <w:szCs w:val="24"/>
        </w:rPr>
        <w:t>recursos,</w:t>
      </w:r>
      <w:r w:rsidRPr="00FA10E4">
        <w:rPr>
          <w:rFonts w:ascii="Abadi" w:hAnsi="Abadi"/>
          <w:color w:val="auto"/>
          <w:spacing w:val="18"/>
          <w:sz w:val="24"/>
          <w:szCs w:val="24"/>
        </w:rPr>
        <w:t xml:space="preserve"> </w:t>
      </w:r>
      <w:r w:rsidRPr="00FA10E4">
        <w:rPr>
          <w:rFonts w:ascii="Abadi" w:hAnsi="Abadi"/>
          <w:color w:val="auto"/>
          <w:spacing w:val="17"/>
          <w:sz w:val="24"/>
          <w:szCs w:val="24"/>
        </w:rPr>
        <w:t>impactando</w:t>
      </w:r>
      <w:r w:rsidRPr="00FA10E4">
        <w:rPr>
          <w:rFonts w:ascii="Abadi" w:hAnsi="Abadi"/>
          <w:color w:val="auto"/>
          <w:spacing w:val="40"/>
          <w:sz w:val="24"/>
          <w:szCs w:val="24"/>
        </w:rPr>
        <w:t xml:space="preserve"> </w:t>
      </w:r>
      <w:r w:rsidRPr="00FA10E4">
        <w:rPr>
          <w:rFonts w:ascii="Abadi" w:hAnsi="Abadi"/>
          <w:color w:val="auto"/>
          <w:sz w:val="24"/>
          <w:szCs w:val="24"/>
        </w:rPr>
        <w:t>a</w:t>
      </w:r>
      <w:r w:rsidRPr="00FA10E4">
        <w:rPr>
          <w:rFonts w:ascii="Abadi" w:hAnsi="Abadi"/>
          <w:color w:val="auto"/>
          <w:spacing w:val="40"/>
          <w:sz w:val="24"/>
          <w:szCs w:val="24"/>
        </w:rPr>
        <w:t xml:space="preserve"> </w:t>
      </w:r>
      <w:r w:rsidRPr="00FA10E4">
        <w:rPr>
          <w:rFonts w:ascii="Abadi" w:hAnsi="Abadi"/>
          <w:color w:val="auto"/>
          <w:spacing w:val="13"/>
          <w:sz w:val="24"/>
          <w:szCs w:val="24"/>
        </w:rPr>
        <w:t>más</w:t>
      </w:r>
      <w:r w:rsidRPr="00FA10E4">
        <w:rPr>
          <w:rFonts w:ascii="Abadi" w:hAnsi="Abadi"/>
          <w:color w:val="auto"/>
          <w:spacing w:val="42"/>
          <w:sz w:val="24"/>
          <w:szCs w:val="24"/>
        </w:rPr>
        <w:t xml:space="preserve"> </w:t>
      </w:r>
      <w:r w:rsidRPr="00FA10E4">
        <w:rPr>
          <w:rFonts w:ascii="Abadi" w:hAnsi="Abadi"/>
          <w:color w:val="auto"/>
          <w:spacing w:val="10"/>
          <w:sz w:val="24"/>
          <w:szCs w:val="24"/>
        </w:rPr>
        <w:t>de</w:t>
      </w:r>
      <w:r w:rsidRPr="00FA10E4">
        <w:rPr>
          <w:rFonts w:ascii="Abadi" w:hAnsi="Abadi"/>
          <w:color w:val="auto"/>
          <w:spacing w:val="41"/>
          <w:sz w:val="24"/>
          <w:szCs w:val="24"/>
        </w:rPr>
        <w:t xml:space="preserve"> </w:t>
      </w:r>
      <w:r w:rsidRPr="00FA10E4">
        <w:rPr>
          <w:rFonts w:ascii="Abadi" w:hAnsi="Abadi"/>
          <w:color w:val="auto"/>
          <w:spacing w:val="15"/>
          <w:sz w:val="24"/>
          <w:szCs w:val="24"/>
        </w:rPr>
        <w:t>1,189</w:t>
      </w:r>
      <w:r w:rsidRPr="00FA10E4">
        <w:rPr>
          <w:rFonts w:ascii="Abadi" w:hAnsi="Abadi"/>
          <w:color w:val="auto"/>
          <w:spacing w:val="41"/>
          <w:sz w:val="24"/>
          <w:szCs w:val="24"/>
        </w:rPr>
        <w:t xml:space="preserve"> </w:t>
      </w:r>
      <w:r w:rsidRPr="00FA10E4">
        <w:rPr>
          <w:rFonts w:ascii="Abadi" w:hAnsi="Abadi"/>
          <w:color w:val="auto"/>
          <w:spacing w:val="17"/>
          <w:sz w:val="24"/>
          <w:szCs w:val="24"/>
        </w:rPr>
        <w:t>ciudadanos.</w:t>
      </w:r>
    </w:p>
    <w:p w14:paraId="24ED9CDE" w14:textId="77777777" w:rsidR="00156D62" w:rsidRDefault="00156D62" w:rsidP="00D92010">
      <w:pPr>
        <w:spacing w:after="0"/>
        <w:jc w:val="both"/>
        <w:rPr>
          <w:rFonts w:ascii="Abadi" w:hAnsi="Abadi"/>
          <w:color w:val="auto"/>
          <w:spacing w:val="17"/>
          <w:sz w:val="24"/>
          <w:szCs w:val="24"/>
        </w:rPr>
      </w:pPr>
    </w:p>
    <w:p w14:paraId="6BB1426A" w14:textId="7053A8A5" w:rsidR="00FA10E4" w:rsidRDefault="00BD42D4" w:rsidP="00FA10E4">
      <w:pPr>
        <w:spacing w:after="0"/>
        <w:jc w:val="both"/>
        <w:rPr>
          <w:rFonts w:ascii="Abadi" w:hAnsi="Abadi"/>
          <w:color w:val="auto"/>
          <w:spacing w:val="17"/>
          <w:sz w:val="24"/>
          <w:szCs w:val="24"/>
        </w:rPr>
      </w:pPr>
      <w:r w:rsidRPr="00BD42D4">
        <w:rPr>
          <w:noProof/>
        </w:rPr>
        <w:drawing>
          <wp:inline distT="0" distB="0" distL="0" distR="0" wp14:anchorId="22F0E9CA" wp14:editId="71A0E56D">
            <wp:extent cx="5980430" cy="4671695"/>
            <wp:effectExtent l="0" t="0" r="127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0430" cy="4671695"/>
                    </a:xfrm>
                    <a:prstGeom prst="rect">
                      <a:avLst/>
                    </a:prstGeom>
                    <a:noFill/>
                    <a:ln>
                      <a:noFill/>
                    </a:ln>
                  </pic:spPr>
                </pic:pic>
              </a:graphicData>
            </a:graphic>
          </wp:inline>
        </w:drawing>
      </w:r>
    </w:p>
    <w:p w14:paraId="549C7CFD" w14:textId="738CC3DE" w:rsidR="00D55F2F" w:rsidRPr="00FA10E4" w:rsidRDefault="004E3AEF" w:rsidP="00FA10E4">
      <w:pPr>
        <w:pStyle w:val="Title"/>
        <w:pBdr>
          <w:bottom w:val="none" w:sz="0" w:space="0" w:color="auto"/>
        </w:pBdr>
        <w:spacing w:line="276" w:lineRule="auto"/>
        <w:jc w:val="both"/>
        <w:rPr>
          <w:rFonts w:ascii="Abadi" w:hAnsi="Abadi" w:cs="Calibri"/>
          <w:b w:val="0"/>
          <w:smallCaps w:val="0"/>
          <w:color w:val="000000"/>
          <w:sz w:val="24"/>
          <w:szCs w:val="24"/>
        </w:rPr>
      </w:pPr>
      <w:r w:rsidRPr="00FA10E4">
        <w:rPr>
          <w:rFonts w:ascii="Abadi" w:hAnsi="Abadi" w:cs="Calibri"/>
          <w:b w:val="0"/>
          <w:smallCaps w:val="0"/>
          <w:color w:val="000000"/>
          <w:sz w:val="24"/>
          <w:szCs w:val="24"/>
        </w:rPr>
        <w:t xml:space="preserve">Ver adjunto </w:t>
      </w:r>
      <w:r w:rsidR="005831A7" w:rsidRPr="00FA10E4">
        <w:rPr>
          <w:rFonts w:ascii="Abadi" w:hAnsi="Abadi" w:cs="Calibri"/>
          <w:b w:val="0"/>
          <w:smallCaps w:val="0"/>
          <w:color w:val="000000"/>
          <w:sz w:val="24"/>
          <w:szCs w:val="24"/>
        </w:rPr>
        <w:t>detalle del estatus por área.</w:t>
      </w:r>
    </w:p>
    <w:p w14:paraId="58580A11" w14:textId="021CEA9E" w:rsidR="00444962" w:rsidRDefault="00444962" w:rsidP="00FA10E4">
      <w:pPr>
        <w:pStyle w:val="Title"/>
        <w:pBdr>
          <w:bottom w:val="none" w:sz="0" w:space="0" w:color="auto"/>
        </w:pBdr>
        <w:spacing w:line="276" w:lineRule="auto"/>
        <w:jc w:val="both"/>
        <w:rPr>
          <w:noProof/>
          <w:sz w:val="24"/>
          <w:szCs w:val="24"/>
        </w:rPr>
      </w:pPr>
    </w:p>
    <w:p w14:paraId="2A61511E" w14:textId="7271BBB2" w:rsidR="00042D9B" w:rsidRDefault="00042D9B" w:rsidP="00FA10E4">
      <w:pPr>
        <w:pStyle w:val="Title"/>
        <w:pBdr>
          <w:bottom w:val="none" w:sz="0" w:space="0" w:color="auto"/>
        </w:pBdr>
        <w:spacing w:line="276" w:lineRule="auto"/>
        <w:jc w:val="both"/>
        <w:rPr>
          <w:noProof/>
          <w:sz w:val="24"/>
          <w:szCs w:val="24"/>
        </w:rPr>
      </w:pPr>
    </w:p>
    <w:p w14:paraId="103A9DAB" w14:textId="33BF624B" w:rsidR="00042D9B" w:rsidRDefault="00042D9B" w:rsidP="00FA10E4">
      <w:pPr>
        <w:pStyle w:val="Title"/>
        <w:pBdr>
          <w:bottom w:val="none" w:sz="0" w:space="0" w:color="auto"/>
        </w:pBdr>
        <w:spacing w:line="276" w:lineRule="auto"/>
        <w:jc w:val="both"/>
        <w:rPr>
          <w:noProof/>
          <w:sz w:val="24"/>
          <w:szCs w:val="24"/>
        </w:rPr>
      </w:pPr>
    </w:p>
    <w:p w14:paraId="1DAE6AC8" w14:textId="312CA8B7" w:rsidR="00204325" w:rsidRPr="00FA10E4" w:rsidRDefault="002944BF" w:rsidP="00FA10E4">
      <w:pPr>
        <w:pStyle w:val="Title"/>
        <w:pBdr>
          <w:bottom w:val="none" w:sz="0" w:space="0" w:color="auto"/>
        </w:pBdr>
        <w:spacing w:line="276" w:lineRule="auto"/>
        <w:jc w:val="both"/>
        <w:rPr>
          <w:rFonts w:ascii="Abadi" w:hAnsi="Abadi" w:cs="Calibri"/>
          <w:b w:val="0"/>
          <w:smallCaps w:val="0"/>
          <w:color w:val="000000"/>
          <w:sz w:val="24"/>
          <w:szCs w:val="24"/>
        </w:rPr>
      </w:pPr>
      <w:r w:rsidRPr="00FA10E4">
        <w:rPr>
          <w:rFonts w:ascii="Abadi" w:hAnsi="Abadi"/>
          <w:b w:val="0"/>
          <w:noProof/>
          <w:sz w:val="24"/>
          <w:szCs w:val="24"/>
          <w:lang w:eastAsia="es-DO"/>
        </w:rPr>
        <w:lastRenderedPageBreak/>
        <mc:AlternateContent>
          <mc:Choice Requires="wps">
            <w:drawing>
              <wp:anchor distT="0" distB="0" distL="114300" distR="114300" simplePos="0" relativeHeight="251665408" behindDoc="0" locked="0" layoutInCell="1" allowOverlap="1" wp14:anchorId="5F9503BB" wp14:editId="72BCFDF7">
                <wp:simplePos x="0" y="0"/>
                <wp:positionH relativeFrom="column">
                  <wp:posOffset>0</wp:posOffset>
                </wp:positionH>
                <wp:positionV relativeFrom="paragraph">
                  <wp:posOffset>18415</wp:posOffset>
                </wp:positionV>
                <wp:extent cx="6338570" cy="339090"/>
                <wp:effectExtent l="19050" t="19050" r="43180" b="6096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339090"/>
                        </a:xfrm>
                        <a:prstGeom prst="rect">
                          <a:avLst/>
                        </a:prstGeom>
                        <a:solidFill>
                          <a:srgbClr val="2F5496"/>
                        </a:solidFill>
                        <a:ln w="38100">
                          <a:solidFill>
                            <a:srgbClr val="F2F2F2"/>
                          </a:solidFill>
                          <a:miter lim="800000"/>
                          <a:headEnd/>
                          <a:tailEnd/>
                        </a:ln>
                        <a:effectLst>
                          <a:outerShdw dist="28398" dir="3806097" algn="ctr" rotWithShape="0">
                            <a:srgbClr val="1F3763">
                              <a:alpha val="50000"/>
                            </a:srgbClr>
                          </a:outerShdw>
                        </a:effectLst>
                      </wps:spPr>
                      <wps:txbx>
                        <w:txbxContent>
                          <w:p w14:paraId="4263C470" w14:textId="77777777" w:rsidR="002944BF" w:rsidRPr="006233BA" w:rsidRDefault="002944BF" w:rsidP="002944BF">
                            <w:pPr>
                              <w:shd w:val="clear" w:color="auto" w:fill="002060"/>
                              <w:jc w:val="center"/>
                              <w:rPr>
                                <w:rFonts w:ascii="Gill Sans MT" w:hAnsi="Gill Sans MT" w:cs="Calibri"/>
                                <w:b/>
                                <w:color w:val="FFFFFF"/>
                                <w:sz w:val="32"/>
                              </w:rPr>
                            </w:pPr>
                            <w:r w:rsidRPr="006233BA">
                              <w:rPr>
                                <w:rFonts w:ascii="Gill Sans MT" w:hAnsi="Gill Sans MT" w:cs="Calibri"/>
                                <w:b/>
                                <w:color w:val="FFFFFF"/>
                                <w:sz w:val="32"/>
                              </w:rPr>
                              <w:t>Próximas Acciones en Base a los Resultados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503BB" id="Rectangle 22" o:spid="_x0000_s1029" style="position:absolute;left:0;text-align:left;margin-left:0;margin-top:1.45pt;width:499.1pt;height:2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" fillcolor="#2f5496" strokecolor="#f2f2f2" strokeweight="3pt">
                <v:shadow on="t" color="#1f3763" opacity=".5" offset="1pt"/>
                <v:textbox>
                  <w:txbxContent>
                    <w:p w14:paraId="4263C470" w14:textId="77777777" w:rsidR="002944BF" w:rsidRPr="006233BA" w:rsidRDefault="002944BF" w:rsidP="002944BF">
                      <w:pPr>
                        <w:shd w:val="clear" w:color="auto" w:fill="002060"/>
                        <w:jc w:val="center"/>
                        <w:rPr>
                          <w:rFonts w:ascii="Gill Sans MT" w:hAnsi="Gill Sans MT" w:cs="Calibri"/>
                          <w:b/>
                          <w:color w:val="FFFFFF"/>
                          <w:sz w:val="32"/>
                        </w:rPr>
                      </w:pPr>
                      <w:r w:rsidRPr="006233BA">
                        <w:rPr>
                          <w:rFonts w:ascii="Gill Sans MT" w:hAnsi="Gill Sans MT" w:cs="Calibri"/>
                          <w:b/>
                          <w:color w:val="FFFFFF"/>
                          <w:sz w:val="32"/>
                        </w:rPr>
                        <w:t>Próximas Acciones en Base a los Resultados</w:t>
                      </w:r>
                    </w:p>
                  </w:txbxContent>
                </v:textbox>
              </v:rect>
            </w:pict>
          </mc:Fallback>
        </mc:AlternateContent>
      </w:r>
    </w:p>
    <w:p w14:paraId="7B4FD1DA" w14:textId="415F8ED5" w:rsidR="00204325" w:rsidRPr="00FA10E4" w:rsidRDefault="00204325" w:rsidP="00FA10E4">
      <w:pPr>
        <w:pStyle w:val="Title"/>
        <w:pBdr>
          <w:bottom w:val="none" w:sz="0" w:space="0" w:color="auto"/>
        </w:pBdr>
        <w:spacing w:line="276" w:lineRule="auto"/>
        <w:jc w:val="both"/>
        <w:rPr>
          <w:rFonts w:ascii="Abadi" w:hAnsi="Abadi" w:cs="Calibri"/>
          <w:b w:val="0"/>
          <w:smallCaps w:val="0"/>
          <w:color w:val="000000"/>
          <w:sz w:val="24"/>
          <w:szCs w:val="24"/>
        </w:rPr>
      </w:pPr>
    </w:p>
    <w:p w14:paraId="09F7505B" w14:textId="6FD277C4" w:rsidR="002D536C" w:rsidRPr="00FA10E4" w:rsidRDefault="002D536C" w:rsidP="00FA10E4">
      <w:pPr>
        <w:pStyle w:val="Title"/>
        <w:pBdr>
          <w:bottom w:val="none" w:sz="0" w:space="0" w:color="auto"/>
        </w:pBdr>
        <w:spacing w:line="276" w:lineRule="auto"/>
        <w:jc w:val="both"/>
        <w:rPr>
          <w:rFonts w:ascii="Abadi" w:hAnsi="Abadi" w:cs="Calibri"/>
          <w:b w:val="0"/>
          <w:smallCaps w:val="0"/>
          <w:color w:val="000000"/>
          <w:sz w:val="24"/>
          <w:szCs w:val="24"/>
        </w:rPr>
      </w:pPr>
    </w:p>
    <w:p w14:paraId="7873543D" w14:textId="74E9D05C" w:rsidR="002944BF" w:rsidRPr="00FA10E4" w:rsidRDefault="002944BF" w:rsidP="00FA10E4">
      <w:pPr>
        <w:pStyle w:val="Title"/>
        <w:pBdr>
          <w:bottom w:val="none" w:sz="0" w:space="0" w:color="auto"/>
        </w:pBdr>
        <w:spacing w:after="0" w:line="276" w:lineRule="auto"/>
        <w:jc w:val="both"/>
        <w:rPr>
          <w:rFonts w:ascii="Abadi" w:hAnsi="Abadi" w:cs="Calibri"/>
          <w:b w:val="0"/>
          <w:smallCaps w:val="0"/>
          <w:color w:val="000000"/>
          <w:sz w:val="24"/>
          <w:szCs w:val="24"/>
        </w:rPr>
      </w:pPr>
      <w:r w:rsidRPr="00FA10E4">
        <w:rPr>
          <w:rFonts w:ascii="Abadi" w:hAnsi="Abadi" w:cs="Calibri"/>
          <w:b w:val="0"/>
          <w:smallCaps w:val="0"/>
          <w:color w:val="000000"/>
          <w:sz w:val="24"/>
          <w:szCs w:val="24"/>
        </w:rPr>
        <w:t xml:space="preserve">En virtud de los avances obtenidos en el POA, al cierre del </w:t>
      </w:r>
      <w:r w:rsidR="00A30E05" w:rsidRPr="00FA10E4">
        <w:rPr>
          <w:rFonts w:ascii="Abadi" w:hAnsi="Abadi" w:cs="Calibri"/>
          <w:b w:val="0"/>
          <w:smallCaps w:val="0"/>
          <w:color w:val="000000"/>
          <w:sz w:val="24"/>
          <w:szCs w:val="24"/>
        </w:rPr>
        <w:t xml:space="preserve">segundo </w:t>
      </w:r>
      <w:r w:rsidRPr="00FA10E4">
        <w:rPr>
          <w:rFonts w:ascii="Abadi" w:hAnsi="Abadi" w:cs="Calibri"/>
          <w:b w:val="0"/>
          <w:smallCaps w:val="0"/>
          <w:color w:val="000000"/>
          <w:sz w:val="24"/>
          <w:szCs w:val="24"/>
        </w:rPr>
        <w:t>semestre, se proponen las siguientes acciones</w:t>
      </w:r>
      <w:r w:rsidR="001E43FB" w:rsidRPr="00FA10E4">
        <w:rPr>
          <w:rFonts w:ascii="Abadi" w:hAnsi="Abadi" w:cs="Calibri"/>
          <w:b w:val="0"/>
          <w:smallCaps w:val="0"/>
          <w:color w:val="000000"/>
          <w:sz w:val="24"/>
          <w:szCs w:val="24"/>
        </w:rPr>
        <w:t xml:space="preserve"> para el </w:t>
      </w:r>
      <w:r w:rsidR="006556BD" w:rsidRPr="00FA10E4">
        <w:rPr>
          <w:rFonts w:ascii="Abadi" w:hAnsi="Abadi" w:cs="Calibri"/>
          <w:b w:val="0"/>
          <w:smallCaps w:val="0"/>
          <w:color w:val="000000"/>
          <w:sz w:val="24"/>
          <w:szCs w:val="24"/>
        </w:rPr>
        <w:t>S</w:t>
      </w:r>
      <w:r w:rsidR="00156D62">
        <w:rPr>
          <w:rFonts w:ascii="Abadi" w:hAnsi="Abadi" w:cs="Calibri"/>
          <w:b w:val="0"/>
          <w:smallCaps w:val="0"/>
          <w:color w:val="000000"/>
          <w:sz w:val="24"/>
          <w:szCs w:val="24"/>
        </w:rPr>
        <w:t>2</w:t>
      </w:r>
      <w:r w:rsidR="00540522" w:rsidRPr="00FA10E4">
        <w:rPr>
          <w:rFonts w:ascii="Abadi" w:hAnsi="Abadi" w:cs="Calibri"/>
          <w:b w:val="0"/>
          <w:smallCaps w:val="0"/>
          <w:color w:val="000000"/>
          <w:sz w:val="24"/>
          <w:szCs w:val="24"/>
        </w:rPr>
        <w:t xml:space="preserve"> 202</w:t>
      </w:r>
      <w:r w:rsidR="00A30E05" w:rsidRPr="00FA10E4">
        <w:rPr>
          <w:rFonts w:ascii="Abadi" w:hAnsi="Abadi" w:cs="Calibri"/>
          <w:b w:val="0"/>
          <w:smallCaps w:val="0"/>
          <w:color w:val="000000"/>
          <w:sz w:val="24"/>
          <w:szCs w:val="24"/>
        </w:rPr>
        <w:t>2</w:t>
      </w:r>
      <w:r w:rsidRPr="00FA10E4">
        <w:rPr>
          <w:rFonts w:ascii="Abadi" w:hAnsi="Abadi" w:cs="Calibri"/>
          <w:b w:val="0"/>
          <w:smallCaps w:val="0"/>
          <w:color w:val="000000"/>
          <w:sz w:val="24"/>
          <w:szCs w:val="24"/>
        </w:rPr>
        <w:t>:</w:t>
      </w:r>
    </w:p>
    <w:p w14:paraId="7B739614" w14:textId="77777777" w:rsidR="002944BF" w:rsidRPr="00FA10E4" w:rsidRDefault="002944BF" w:rsidP="00FA10E4">
      <w:pPr>
        <w:pStyle w:val="Title"/>
        <w:pBdr>
          <w:bottom w:val="none" w:sz="0" w:space="0" w:color="auto"/>
        </w:pBdr>
        <w:spacing w:after="0" w:line="276" w:lineRule="auto"/>
        <w:jc w:val="both"/>
        <w:rPr>
          <w:rFonts w:ascii="Abadi" w:hAnsi="Abadi" w:cs="Calibri"/>
          <w:smallCaps w:val="0"/>
          <w:color w:val="000000"/>
          <w:sz w:val="24"/>
          <w:szCs w:val="24"/>
        </w:rPr>
      </w:pPr>
    </w:p>
    <w:p w14:paraId="0F4241C4" w14:textId="4AA7A64C" w:rsidR="00EB588C" w:rsidRDefault="007823FD" w:rsidP="00FA10E4">
      <w:pPr>
        <w:pStyle w:val="Title"/>
        <w:numPr>
          <w:ilvl w:val="0"/>
          <w:numId w:val="16"/>
        </w:numPr>
        <w:pBdr>
          <w:bottom w:val="none" w:sz="0" w:space="0" w:color="auto"/>
        </w:pBdr>
        <w:spacing w:line="276" w:lineRule="auto"/>
        <w:ind w:left="1440"/>
        <w:jc w:val="both"/>
        <w:rPr>
          <w:rFonts w:ascii="Abadi" w:hAnsi="Abadi" w:cs="Calibri"/>
          <w:b w:val="0"/>
          <w:smallCaps w:val="0"/>
          <w:color w:val="000000"/>
          <w:sz w:val="24"/>
          <w:szCs w:val="24"/>
        </w:rPr>
      </w:pPr>
      <w:r w:rsidRPr="00FA10E4">
        <w:rPr>
          <w:rFonts w:ascii="Abadi" w:hAnsi="Abadi" w:cs="Calibri"/>
          <w:b w:val="0"/>
          <w:smallCaps w:val="0"/>
          <w:color w:val="000000"/>
          <w:sz w:val="24"/>
          <w:szCs w:val="24"/>
        </w:rPr>
        <w:t xml:space="preserve">Revisión </w:t>
      </w:r>
      <w:r w:rsidR="00042D9B">
        <w:rPr>
          <w:rFonts w:ascii="Abadi" w:hAnsi="Abadi" w:cs="Calibri"/>
          <w:b w:val="0"/>
          <w:smallCaps w:val="0"/>
          <w:color w:val="000000"/>
          <w:sz w:val="24"/>
          <w:szCs w:val="24"/>
        </w:rPr>
        <w:t>y validación de las adquisiciones de bienes y servicios planificados para el segundo semestre 2022.</w:t>
      </w:r>
    </w:p>
    <w:p w14:paraId="2E3250D3" w14:textId="124428F3" w:rsidR="00042D9B" w:rsidRPr="00FA10E4" w:rsidRDefault="00156D62" w:rsidP="00FA10E4">
      <w:pPr>
        <w:pStyle w:val="Title"/>
        <w:numPr>
          <w:ilvl w:val="0"/>
          <w:numId w:val="16"/>
        </w:numPr>
        <w:pBdr>
          <w:bottom w:val="none" w:sz="0" w:space="0" w:color="auto"/>
        </w:pBdr>
        <w:spacing w:line="276" w:lineRule="auto"/>
        <w:ind w:left="1440"/>
        <w:jc w:val="both"/>
        <w:rPr>
          <w:rFonts w:ascii="Abadi" w:hAnsi="Abadi" w:cs="Calibri"/>
          <w:b w:val="0"/>
          <w:smallCaps w:val="0"/>
          <w:color w:val="000000"/>
          <w:sz w:val="24"/>
          <w:szCs w:val="24"/>
        </w:rPr>
      </w:pPr>
      <w:r>
        <w:rPr>
          <w:rFonts w:ascii="Abadi" w:hAnsi="Abadi" w:cs="Calibri"/>
          <w:b w:val="0"/>
          <w:smallCaps w:val="0"/>
          <w:color w:val="000000"/>
          <w:sz w:val="24"/>
          <w:szCs w:val="24"/>
        </w:rPr>
        <w:t>Elaboración del Anteproyecto de Presupuesto 2023.</w:t>
      </w:r>
    </w:p>
    <w:p w14:paraId="642FA6CF" w14:textId="35FD410D" w:rsidR="00BA53C5" w:rsidRPr="00FA10E4" w:rsidRDefault="00BA53C5" w:rsidP="00FA10E4">
      <w:pPr>
        <w:pStyle w:val="Title"/>
        <w:pBdr>
          <w:bottom w:val="none" w:sz="0" w:space="0" w:color="auto"/>
        </w:pBdr>
        <w:spacing w:line="276" w:lineRule="auto"/>
        <w:ind w:left="1440"/>
        <w:jc w:val="both"/>
        <w:rPr>
          <w:rFonts w:ascii="Abadi" w:hAnsi="Abadi" w:cs="Calibri"/>
          <w:b w:val="0"/>
          <w:smallCaps w:val="0"/>
          <w:color w:val="000000"/>
          <w:sz w:val="24"/>
          <w:szCs w:val="24"/>
        </w:rPr>
      </w:pPr>
    </w:p>
    <w:p w14:paraId="784989B1" w14:textId="3834564B" w:rsidR="002D536C" w:rsidRPr="00FA10E4" w:rsidRDefault="002D536C" w:rsidP="00FA10E4">
      <w:pPr>
        <w:pStyle w:val="Title"/>
        <w:pBdr>
          <w:bottom w:val="none" w:sz="0" w:space="0" w:color="auto"/>
        </w:pBdr>
        <w:spacing w:line="276" w:lineRule="auto"/>
        <w:jc w:val="both"/>
        <w:rPr>
          <w:rFonts w:ascii="Abadi" w:hAnsi="Abadi" w:cs="Calibri"/>
          <w:b w:val="0"/>
          <w:smallCaps w:val="0"/>
          <w:color w:val="000000"/>
          <w:sz w:val="24"/>
          <w:szCs w:val="24"/>
        </w:rPr>
      </w:pPr>
    </w:p>
    <w:p w14:paraId="18B99ACD" w14:textId="62C88AC0" w:rsidR="00200796" w:rsidRDefault="00200796" w:rsidP="00FA10E4">
      <w:pPr>
        <w:pStyle w:val="Title"/>
        <w:pBdr>
          <w:bottom w:val="none" w:sz="0" w:space="0" w:color="auto"/>
        </w:pBdr>
        <w:spacing w:line="276" w:lineRule="auto"/>
        <w:jc w:val="both"/>
        <w:rPr>
          <w:rFonts w:ascii="Abadi" w:hAnsi="Abadi" w:cs="Calibri"/>
          <w:b w:val="0"/>
          <w:smallCaps w:val="0"/>
          <w:color w:val="000000"/>
          <w:sz w:val="24"/>
          <w:szCs w:val="24"/>
        </w:rPr>
      </w:pPr>
    </w:p>
    <w:p w14:paraId="427FE4E1" w14:textId="3F7C729D"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2445D9F0" w14:textId="26C68B0E"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29D15AC6" w14:textId="5F942ABB"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523828BD" w14:textId="4F7FCE93"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7524B72A" w14:textId="1C93B754"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69ECC8BC" w14:textId="3BDDCF7B"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476D6CD6" w14:textId="4BF52EB3"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180D6484" w14:textId="54D5ED79"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2E042CC6" w14:textId="71367E65"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529BDA0F" w14:textId="4009448C"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3E977332" w14:textId="532B11D1"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365751CC" w14:textId="4EE9D4E7"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7B997AEE" w14:textId="4A0DF492"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146C657A" w14:textId="1D7DA408"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780A8EE9" w14:textId="48196FD7"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12E453DD" w14:textId="5C720712"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1D8629D0" w14:textId="3EFED619"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51684623" w14:textId="28578A61"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416460AA" w14:textId="42DD20CA"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383FC6B7" w14:textId="01B73273"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6C1722B1" w14:textId="4E9AD3FE"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24C39336" w14:textId="7DF35395"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7ADA7A94" w14:textId="2A9D7EEC"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771AE0A6" w14:textId="5D2933FE"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10BC8280" w14:textId="2AE71934"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7EBEBC46" w14:textId="7649C835"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07927FFC" w14:textId="1A449B39" w:rsidR="00D022F5"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5503A7C8" w14:textId="77777777" w:rsidR="00D022F5" w:rsidRPr="00FA10E4"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p>
    <w:p w14:paraId="18CD6DCB" w14:textId="1BF9C03E" w:rsidR="002944BF" w:rsidRPr="00FA10E4" w:rsidRDefault="002944BF" w:rsidP="00FA10E4">
      <w:pPr>
        <w:pStyle w:val="Title"/>
        <w:pBdr>
          <w:bottom w:val="none" w:sz="0" w:space="0" w:color="auto"/>
        </w:pBdr>
        <w:spacing w:line="276" w:lineRule="auto"/>
        <w:jc w:val="both"/>
        <w:rPr>
          <w:rFonts w:ascii="Abadi" w:hAnsi="Abadi" w:cs="Calibri"/>
          <w:b w:val="0"/>
          <w:smallCaps w:val="0"/>
          <w:color w:val="000000"/>
          <w:sz w:val="24"/>
          <w:szCs w:val="24"/>
        </w:rPr>
      </w:pPr>
    </w:p>
    <w:p w14:paraId="515437C2" w14:textId="4D37B499" w:rsidR="00204325" w:rsidRPr="00FA10E4" w:rsidRDefault="00204325" w:rsidP="00FA10E4">
      <w:pPr>
        <w:pStyle w:val="Title"/>
        <w:pBdr>
          <w:bottom w:val="none" w:sz="0" w:space="0" w:color="auto"/>
        </w:pBdr>
        <w:spacing w:line="276" w:lineRule="auto"/>
        <w:rPr>
          <w:rFonts w:ascii="Abadi" w:hAnsi="Abadi" w:cs="Calibri"/>
          <w:b w:val="0"/>
          <w:smallCaps w:val="0"/>
          <w:color w:val="000000"/>
          <w:sz w:val="24"/>
          <w:szCs w:val="24"/>
        </w:rPr>
      </w:pPr>
      <w:r w:rsidRPr="00FA10E4">
        <w:rPr>
          <w:noProof/>
          <w:sz w:val="24"/>
          <w:szCs w:val="24"/>
        </w:rPr>
        <w:lastRenderedPageBreak/>
        <w:drawing>
          <wp:anchor distT="0" distB="0" distL="114300" distR="114300" simplePos="0" relativeHeight="251666432" behindDoc="1" locked="0" layoutInCell="1" allowOverlap="1" wp14:anchorId="534A9FAF" wp14:editId="55794292">
            <wp:simplePos x="0" y="0"/>
            <wp:positionH relativeFrom="margin">
              <wp:align>center</wp:align>
            </wp:positionH>
            <wp:positionV relativeFrom="paragraph">
              <wp:posOffset>-271780</wp:posOffset>
            </wp:positionV>
            <wp:extent cx="753414" cy="476423"/>
            <wp:effectExtent l="0" t="0" r="8890" b="0"/>
            <wp:wrapNone/>
            <wp:docPr id="18" name="Imagen 1">
              <a:extLst xmlns:a="http://schemas.openxmlformats.org/drawingml/2006/main">
                <a:ext uri="{FF2B5EF4-FFF2-40B4-BE49-F238E27FC236}">
                  <a16:creationId xmlns:a16="http://schemas.microsoft.com/office/drawing/2014/main" id="{C9AF1009-3DA3-4D1A-B293-B4D09F959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9AF1009-3DA3-4D1A-B293-B4D09F95971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3414" cy="4764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15F8D" w14:textId="77777777" w:rsidR="00204325" w:rsidRPr="00FA10E4" w:rsidRDefault="00204325" w:rsidP="00FA10E4">
      <w:pPr>
        <w:spacing w:after="0"/>
        <w:jc w:val="center"/>
        <w:rPr>
          <w:rFonts w:ascii="Abadi" w:hAnsi="Abadi" w:cs="Calibri"/>
          <w:b/>
          <w:bCs/>
          <w:color w:val="auto"/>
          <w:sz w:val="24"/>
          <w:szCs w:val="24"/>
        </w:rPr>
      </w:pPr>
      <w:r w:rsidRPr="00FA10E4">
        <w:rPr>
          <w:rFonts w:ascii="Abadi" w:hAnsi="Abadi" w:cs="Calibri"/>
          <w:b/>
          <w:bCs/>
          <w:color w:val="auto"/>
          <w:sz w:val="24"/>
          <w:szCs w:val="24"/>
        </w:rPr>
        <w:t>AUTORIDAD NACIONAL DE ASUNTOS MARITIMOS</w:t>
      </w:r>
    </w:p>
    <w:p w14:paraId="056B87CE" w14:textId="2D53473C" w:rsidR="00204325" w:rsidRPr="00FA10E4" w:rsidRDefault="00204325" w:rsidP="00FA10E4">
      <w:pPr>
        <w:spacing w:after="0"/>
        <w:jc w:val="center"/>
        <w:rPr>
          <w:rFonts w:ascii="Abadi" w:hAnsi="Abadi" w:cs="Calibri"/>
          <w:b/>
          <w:bCs/>
          <w:color w:val="002060"/>
          <w:sz w:val="24"/>
          <w:szCs w:val="24"/>
        </w:rPr>
      </w:pPr>
      <w:r w:rsidRPr="00FA10E4">
        <w:rPr>
          <w:rFonts w:ascii="Abadi" w:hAnsi="Abadi" w:cs="Calibri"/>
          <w:b/>
          <w:bCs/>
          <w:color w:val="002060"/>
          <w:sz w:val="24"/>
          <w:szCs w:val="24"/>
        </w:rPr>
        <w:t>PLAN OPERATIVO ANUAL 202</w:t>
      </w:r>
      <w:r w:rsidR="00FA10E4">
        <w:rPr>
          <w:rFonts w:ascii="Abadi" w:hAnsi="Abadi" w:cs="Calibri"/>
          <w:b/>
          <w:bCs/>
          <w:color w:val="002060"/>
          <w:sz w:val="24"/>
          <w:szCs w:val="24"/>
        </w:rPr>
        <w:t>2</w:t>
      </w:r>
    </w:p>
    <w:p w14:paraId="0945ACAD" w14:textId="77777777" w:rsidR="00204325" w:rsidRPr="00FA10E4" w:rsidRDefault="00204325" w:rsidP="00FA10E4">
      <w:pPr>
        <w:spacing w:after="0"/>
        <w:jc w:val="center"/>
        <w:rPr>
          <w:rFonts w:ascii="Abadi" w:hAnsi="Abadi" w:cs="Calibri"/>
          <w:b/>
          <w:bCs/>
          <w:color w:val="auto"/>
          <w:sz w:val="24"/>
          <w:szCs w:val="24"/>
        </w:rPr>
      </w:pPr>
      <w:r w:rsidRPr="00FA10E4">
        <w:rPr>
          <w:rFonts w:ascii="Abadi" w:hAnsi="Abadi" w:cs="Calibri"/>
          <w:b/>
          <w:bCs/>
          <w:color w:val="auto"/>
          <w:sz w:val="24"/>
          <w:szCs w:val="24"/>
        </w:rPr>
        <w:t>INFORME DE MONITOREO Y EVALUACION</w:t>
      </w:r>
    </w:p>
    <w:p w14:paraId="59192943" w14:textId="48D2B1F0" w:rsidR="00A30E05" w:rsidRPr="00FA10E4" w:rsidRDefault="00FA10E4" w:rsidP="00FA10E4">
      <w:pPr>
        <w:spacing w:after="0"/>
        <w:jc w:val="center"/>
        <w:rPr>
          <w:rFonts w:ascii="Abadi" w:hAnsi="Abadi" w:cs="Calibri"/>
          <w:b/>
          <w:smallCaps/>
          <w:sz w:val="24"/>
          <w:szCs w:val="24"/>
        </w:rPr>
      </w:pPr>
      <w:r>
        <w:rPr>
          <w:rFonts w:ascii="Abadi" w:hAnsi="Abadi" w:cs="Calibri"/>
          <w:sz w:val="24"/>
          <w:szCs w:val="24"/>
        </w:rPr>
        <w:t>1ER</w:t>
      </w:r>
      <w:r w:rsidR="00204325" w:rsidRPr="00FA10E4">
        <w:rPr>
          <w:rFonts w:ascii="Abadi" w:hAnsi="Abadi" w:cs="Calibri"/>
          <w:sz w:val="24"/>
          <w:szCs w:val="24"/>
        </w:rPr>
        <w:t xml:space="preserve"> SEMESTRE 202</w:t>
      </w:r>
      <w:r>
        <w:rPr>
          <w:rFonts w:ascii="Abadi" w:hAnsi="Abadi" w:cs="Calibri"/>
          <w:sz w:val="24"/>
          <w:szCs w:val="24"/>
        </w:rPr>
        <w:t>2</w:t>
      </w:r>
    </w:p>
    <w:p w14:paraId="182C0B69" w14:textId="528BD881" w:rsidR="00765AC0" w:rsidRPr="00FA10E4" w:rsidRDefault="00765AC0" w:rsidP="00FA10E4">
      <w:pPr>
        <w:pStyle w:val="Title"/>
        <w:pBdr>
          <w:bottom w:val="none" w:sz="0" w:space="0" w:color="auto"/>
        </w:pBdr>
        <w:spacing w:line="276" w:lineRule="auto"/>
        <w:jc w:val="both"/>
        <w:rPr>
          <w:rFonts w:ascii="Abadi" w:hAnsi="Abadi" w:cs="Calibri"/>
          <w:b w:val="0"/>
          <w:smallCaps w:val="0"/>
          <w:color w:val="000000"/>
          <w:sz w:val="24"/>
          <w:szCs w:val="24"/>
        </w:rPr>
      </w:pPr>
    </w:p>
    <w:p w14:paraId="01587E07" w14:textId="59FDABDF" w:rsidR="001F4D87" w:rsidRPr="00FA10E4" w:rsidRDefault="001F4D87" w:rsidP="00FA10E4">
      <w:pPr>
        <w:pStyle w:val="Title"/>
        <w:pBdr>
          <w:bottom w:val="none" w:sz="0" w:space="0" w:color="auto"/>
        </w:pBdr>
        <w:spacing w:line="276" w:lineRule="auto"/>
        <w:jc w:val="both"/>
        <w:rPr>
          <w:rFonts w:ascii="Abadi" w:hAnsi="Abadi" w:cs="Calibri"/>
          <w:b w:val="0"/>
          <w:smallCaps w:val="0"/>
          <w:color w:val="000000"/>
          <w:sz w:val="24"/>
          <w:szCs w:val="24"/>
        </w:rPr>
      </w:pPr>
    </w:p>
    <w:p w14:paraId="261E6A2F" w14:textId="03B21F3B" w:rsidR="000C0558" w:rsidRPr="00FA10E4"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r w:rsidRPr="00D022F5">
        <w:rPr>
          <w:noProof/>
        </w:rPr>
        <w:drawing>
          <wp:inline distT="0" distB="0" distL="0" distR="0" wp14:anchorId="27BE4B33" wp14:editId="4912D526">
            <wp:extent cx="5980430" cy="539496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0430" cy="5394960"/>
                    </a:xfrm>
                    <a:prstGeom prst="rect">
                      <a:avLst/>
                    </a:prstGeom>
                    <a:noFill/>
                    <a:ln>
                      <a:noFill/>
                    </a:ln>
                  </pic:spPr>
                </pic:pic>
              </a:graphicData>
            </a:graphic>
          </wp:inline>
        </w:drawing>
      </w:r>
    </w:p>
    <w:p w14:paraId="7739E242" w14:textId="7C4BBB41" w:rsidR="00C32C1B" w:rsidRPr="00FA10E4" w:rsidRDefault="00C32C1B" w:rsidP="00FA10E4">
      <w:pPr>
        <w:pStyle w:val="Title"/>
        <w:pBdr>
          <w:bottom w:val="none" w:sz="0" w:space="0" w:color="auto"/>
        </w:pBdr>
        <w:spacing w:line="276" w:lineRule="auto"/>
        <w:jc w:val="both"/>
        <w:rPr>
          <w:rFonts w:ascii="Abadi" w:hAnsi="Abadi" w:cs="Calibri"/>
          <w:b w:val="0"/>
          <w:smallCaps w:val="0"/>
          <w:color w:val="000000"/>
          <w:sz w:val="24"/>
          <w:szCs w:val="24"/>
        </w:rPr>
      </w:pPr>
    </w:p>
    <w:p w14:paraId="5F8D6FE9" w14:textId="5F55DEA8" w:rsidR="00054AD3" w:rsidRPr="00FA10E4" w:rsidRDefault="00054AD3" w:rsidP="00FA10E4">
      <w:pPr>
        <w:pStyle w:val="Title"/>
        <w:pBdr>
          <w:bottom w:val="none" w:sz="0" w:space="0" w:color="auto"/>
        </w:pBdr>
        <w:spacing w:line="276" w:lineRule="auto"/>
        <w:jc w:val="both"/>
        <w:rPr>
          <w:rFonts w:ascii="Abadi" w:hAnsi="Abadi" w:cs="Calibri"/>
          <w:b w:val="0"/>
          <w:smallCaps w:val="0"/>
          <w:color w:val="000000"/>
          <w:sz w:val="24"/>
          <w:szCs w:val="24"/>
        </w:rPr>
      </w:pPr>
    </w:p>
    <w:p w14:paraId="6CB2FB8D" w14:textId="5610561F" w:rsidR="00F11A8F" w:rsidRPr="00FA10E4" w:rsidRDefault="00F11A8F" w:rsidP="00FA10E4">
      <w:pPr>
        <w:pStyle w:val="Title"/>
        <w:pBdr>
          <w:bottom w:val="none" w:sz="0" w:space="0" w:color="auto"/>
        </w:pBdr>
        <w:spacing w:line="276" w:lineRule="auto"/>
        <w:jc w:val="both"/>
        <w:rPr>
          <w:rFonts w:ascii="Abadi" w:hAnsi="Abadi" w:cs="Calibri"/>
          <w:b w:val="0"/>
          <w:smallCaps w:val="0"/>
          <w:color w:val="000000"/>
          <w:sz w:val="24"/>
          <w:szCs w:val="24"/>
        </w:rPr>
      </w:pPr>
    </w:p>
    <w:p w14:paraId="307C7F26" w14:textId="005B9FDB" w:rsidR="0057368F" w:rsidRPr="00FA10E4" w:rsidRDefault="0057368F" w:rsidP="00FA10E4">
      <w:pPr>
        <w:pStyle w:val="Title"/>
        <w:pBdr>
          <w:bottom w:val="none" w:sz="0" w:space="0" w:color="auto"/>
        </w:pBdr>
        <w:spacing w:line="276" w:lineRule="auto"/>
        <w:jc w:val="both"/>
        <w:rPr>
          <w:rFonts w:ascii="Abadi" w:hAnsi="Abadi" w:cs="Calibri"/>
          <w:b w:val="0"/>
          <w:smallCaps w:val="0"/>
          <w:color w:val="000000"/>
          <w:sz w:val="24"/>
          <w:szCs w:val="24"/>
        </w:rPr>
      </w:pPr>
    </w:p>
    <w:p w14:paraId="0A28AC8F" w14:textId="4BC4BAA1" w:rsidR="003879A2" w:rsidRPr="00FA10E4" w:rsidRDefault="003879A2" w:rsidP="00FA10E4">
      <w:pPr>
        <w:pStyle w:val="Title"/>
        <w:pBdr>
          <w:bottom w:val="none" w:sz="0" w:space="0" w:color="auto"/>
        </w:pBdr>
        <w:spacing w:line="276" w:lineRule="auto"/>
        <w:jc w:val="both"/>
        <w:rPr>
          <w:rFonts w:ascii="Abadi" w:hAnsi="Abadi" w:cs="Calibri"/>
          <w:b w:val="0"/>
          <w:smallCaps w:val="0"/>
          <w:color w:val="000000"/>
          <w:sz w:val="24"/>
          <w:szCs w:val="24"/>
        </w:rPr>
      </w:pPr>
    </w:p>
    <w:p w14:paraId="086CB02D" w14:textId="553892C5" w:rsidR="003879A2" w:rsidRPr="00FA10E4" w:rsidRDefault="003879A2" w:rsidP="00FA10E4">
      <w:pPr>
        <w:pStyle w:val="Title"/>
        <w:pBdr>
          <w:bottom w:val="none" w:sz="0" w:space="0" w:color="auto"/>
        </w:pBdr>
        <w:spacing w:line="276" w:lineRule="auto"/>
        <w:jc w:val="both"/>
        <w:rPr>
          <w:rFonts w:ascii="Abadi" w:hAnsi="Abadi" w:cs="Calibri"/>
          <w:b w:val="0"/>
          <w:smallCaps w:val="0"/>
          <w:color w:val="000000"/>
          <w:sz w:val="24"/>
          <w:szCs w:val="24"/>
        </w:rPr>
      </w:pPr>
    </w:p>
    <w:p w14:paraId="425E0CC3" w14:textId="3CE09399" w:rsidR="003879A2" w:rsidRPr="00FA10E4" w:rsidRDefault="00D022F5" w:rsidP="00FA10E4">
      <w:pPr>
        <w:pStyle w:val="Title"/>
        <w:pBdr>
          <w:bottom w:val="none" w:sz="0" w:space="0" w:color="auto"/>
        </w:pBdr>
        <w:spacing w:line="276" w:lineRule="auto"/>
        <w:jc w:val="both"/>
        <w:rPr>
          <w:rFonts w:ascii="Abadi" w:hAnsi="Abadi" w:cs="Calibri"/>
          <w:b w:val="0"/>
          <w:smallCaps w:val="0"/>
          <w:color w:val="000000"/>
          <w:sz w:val="24"/>
          <w:szCs w:val="24"/>
        </w:rPr>
      </w:pPr>
      <w:r w:rsidRPr="00D022F5">
        <w:rPr>
          <w:noProof/>
        </w:rPr>
        <w:lastRenderedPageBreak/>
        <w:drawing>
          <wp:inline distT="0" distB="0" distL="0" distR="0" wp14:anchorId="5B9F4426" wp14:editId="4707BF2F">
            <wp:extent cx="5980430" cy="3504565"/>
            <wp:effectExtent l="0" t="0" r="127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0430" cy="3504565"/>
                    </a:xfrm>
                    <a:prstGeom prst="rect">
                      <a:avLst/>
                    </a:prstGeom>
                    <a:noFill/>
                    <a:ln>
                      <a:noFill/>
                    </a:ln>
                  </pic:spPr>
                </pic:pic>
              </a:graphicData>
            </a:graphic>
          </wp:inline>
        </w:drawing>
      </w:r>
    </w:p>
    <w:p w14:paraId="23DE9D86" w14:textId="785CBA62" w:rsidR="00A30E05" w:rsidRDefault="009100C6" w:rsidP="00FA10E4">
      <w:pPr>
        <w:pStyle w:val="Title"/>
        <w:pBdr>
          <w:bottom w:val="none" w:sz="0" w:space="0" w:color="auto"/>
        </w:pBdr>
        <w:spacing w:line="276" w:lineRule="auto"/>
        <w:jc w:val="both"/>
        <w:rPr>
          <w:rFonts w:ascii="Abadi" w:hAnsi="Abadi" w:cs="Calibri"/>
          <w:b w:val="0"/>
          <w:smallCaps w:val="0"/>
          <w:color w:val="000000"/>
          <w:sz w:val="24"/>
          <w:szCs w:val="24"/>
        </w:rPr>
      </w:pPr>
      <w:r w:rsidRPr="009100C6">
        <w:rPr>
          <w:noProof/>
        </w:rPr>
        <w:lastRenderedPageBreak/>
        <w:drawing>
          <wp:inline distT="0" distB="0" distL="0" distR="0" wp14:anchorId="636528EB" wp14:editId="3F01A069">
            <wp:extent cx="5980430" cy="4720590"/>
            <wp:effectExtent l="0" t="0" r="127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0430" cy="4720590"/>
                    </a:xfrm>
                    <a:prstGeom prst="rect">
                      <a:avLst/>
                    </a:prstGeom>
                    <a:noFill/>
                    <a:ln>
                      <a:noFill/>
                    </a:ln>
                  </pic:spPr>
                </pic:pic>
              </a:graphicData>
            </a:graphic>
          </wp:inline>
        </w:drawing>
      </w:r>
    </w:p>
    <w:p w14:paraId="18673B10" w14:textId="55519B61" w:rsidR="009100C6" w:rsidRPr="00FA10E4" w:rsidRDefault="009100C6" w:rsidP="00FA10E4">
      <w:pPr>
        <w:pStyle w:val="Title"/>
        <w:pBdr>
          <w:bottom w:val="none" w:sz="0" w:space="0" w:color="auto"/>
        </w:pBdr>
        <w:spacing w:line="276" w:lineRule="auto"/>
        <w:jc w:val="both"/>
        <w:rPr>
          <w:rFonts w:ascii="Abadi" w:hAnsi="Abadi" w:cs="Calibri"/>
          <w:b w:val="0"/>
          <w:smallCaps w:val="0"/>
          <w:color w:val="000000"/>
          <w:sz w:val="24"/>
          <w:szCs w:val="24"/>
        </w:rPr>
      </w:pPr>
      <w:r w:rsidRPr="009100C6">
        <w:rPr>
          <w:noProof/>
        </w:rPr>
        <w:drawing>
          <wp:inline distT="0" distB="0" distL="0" distR="0" wp14:anchorId="12B9E286" wp14:editId="3983C200">
            <wp:extent cx="5980430" cy="2072005"/>
            <wp:effectExtent l="0" t="0" r="127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0430" cy="2072005"/>
                    </a:xfrm>
                    <a:prstGeom prst="rect">
                      <a:avLst/>
                    </a:prstGeom>
                    <a:noFill/>
                    <a:ln>
                      <a:noFill/>
                    </a:ln>
                  </pic:spPr>
                </pic:pic>
              </a:graphicData>
            </a:graphic>
          </wp:inline>
        </w:drawing>
      </w:r>
    </w:p>
    <w:p w14:paraId="1F5EDBCE" w14:textId="0DB9ACFF" w:rsidR="00C32C1B" w:rsidRPr="00FA10E4" w:rsidRDefault="009100C6" w:rsidP="00FA10E4">
      <w:pPr>
        <w:pStyle w:val="Title"/>
        <w:pBdr>
          <w:bottom w:val="none" w:sz="0" w:space="0" w:color="auto"/>
        </w:pBdr>
        <w:spacing w:line="276" w:lineRule="auto"/>
        <w:jc w:val="both"/>
        <w:rPr>
          <w:rFonts w:ascii="Abadi" w:hAnsi="Abadi" w:cs="Calibri"/>
          <w:b w:val="0"/>
          <w:smallCaps w:val="0"/>
          <w:color w:val="000000"/>
          <w:sz w:val="24"/>
          <w:szCs w:val="24"/>
        </w:rPr>
      </w:pPr>
      <w:r w:rsidRPr="009100C6">
        <w:rPr>
          <w:noProof/>
        </w:rPr>
        <w:lastRenderedPageBreak/>
        <w:drawing>
          <wp:inline distT="0" distB="0" distL="0" distR="0" wp14:anchorId="360A73A9" wp14:editId="0F251B9F">
            <wp:extent cx="5980430" cy="2324735"/>
            <wp:effectExtent l="0" t="0" r="127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0430" cy="2324735"/>
                    </a:xfrm>
                    <a:prstGeom prst="rect">
                      <a:avLst/>
                    </a:prstGeom>
                    <a:noFill/>
                    <a:ln>
                      <a:noFill/>
                    </a:ln>
                  </pic:spPr>
                </pic:pic>
              </a:graphicData>
            </a:graphic>
          </wp:inline>
        </w:drawing>
      </w:r>
    </w:p>
    <w:p w14:paraId="27DDB0D3" w14:textId="74AB1A53" w:rsidR="00786B06" w:rsidRPr="00FA10E4" w:rsidRDefault="009100C6" w:rsidP="00FA10E4">
      <w:pPr>
        <w:pStyle w:val="Title"/>
        <w:pBdr>
          <w:bottom w:val="none" w:sz="0" w:space="0" w:color="auto"/>
        </w:pBdr>
        <w:spacing w:line="276" w:lineRule="auto"/>
        <w:jc w:val="both"/>
        <w:rPr>
          <w:rFonts w:ascii="Abadi" w:hAnsi="Abadi" w:cs="Calibri"/>
          <w:b w:val="0"/>
          <w:smallCaps w:val="0"/>
          <w:color w:val="000000"/>
          <w:sz w:val="24"/>
          <w:szCs w:val="24"/>
        </w:rPr>
      </w:pPr>
      <w:r w:rsidRPr="009100C6">
        <w:rPr>
          <w:noProof/>
        </w:rPr>
        <w:drawing>
          <wp:inline distT="0" distB="0" distL="0" distR="0" wp14:anchorId="4812B889" wp14:editId="7D442E64">
            <wp:extent cx="5980430" cy="5212715"/>
            <wp:effectExtent l="0" t="0" r="127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0430" cy="5212715"/>
                    </a:xfrm>
                    <a:prstGeom prst="rect">
                      <a:avLst/>
                    </a:prstGeom>
                    <a:noFill/>
                    <a:ln>
                      <a:noFill/>
                    </a:ln>
                  </pic:spPr>
                </pic:pic>
              </a:graphicData>
            </a:graphic>
          </wp:inline>
        </w:drawing>
      </w:r>
    </w:p>
    <w:p w14:paraId="131B086F" w14:textId="78496152" w:rsidR="00786B06" w:rsidRPr="00FA10E4" w:rsidRDefault="00786B06" w:rsidP="00FA10E4">
      <w:pPr>
        <w:pStyle w:val="Title"/>
        <w:pBdr>
          <w:bottom w:val="none" w:sz="0" w:space="0" w:color="auto"/>
        </w:pBdr>
        <w:spacing w:line="276" w:lineRule="auto"/>
        <w:jc w:val="both"/>
        <w:rPr>
          <w:rFonts w:ascii="Abadi" w:hAnsi="Abadi" w:cs="Calibri"/>
          <w:b w:val="0"/>
          <w:smallCaps w:val="0"/>
          <w:color w:val="000000"/>
          <w:sz w:val="24"/>
          <w:szCs w:val="24"/>
        </w:rPr>
      </w:pPr>
    </w:p>
    <w:p w14:paraId="48BCE780" w14:textId="5C8D96A8" w:rsidR="00932000" w:rsidRPr="00FA10E4" w:rsidRDefault="009100C6" w:rsidP="00FA10E4">
      <w:pPr>
        <w:pStyle w:val="Title"/>
        <w:pBdr>
          <w:bottom w:val="none" w:sz="0" w:space="0" w:color="auto"/>
        </w:pBdr>
        <w:spacing w:line="276" w:lineRule="auto"/>
        <w:jc w:val="both"/>
        <w:rPr>
          <w:rFonts w:ascii="Abadi" w:hAnsi="Abadi" w:cs="Calibri"/>
          <w:b w:val="0"/>
          <w:smallCaps w:val="0"/>
          <w:color w:val="000000"/>
          <w:sz w:val="24"/>
          <w:szCs w:val="24"/>
        </w:rPr>
      </w:pPr>
      <w:r w:rsidRPr="009100C6">
        <w:rPr>
          <w:noProof/>
        </w:rPr>
        <w:lastRenderedPageBreak/>
        <w:drawing>
          <wp:inline distT="0" distB="0" distL="0" distR="0" wp14:anchorId="03DC9675" wp14:editId="702C409B">
            <wp:extent cx="5980430" cy="5288280"/>
            <wp:effectExtent l="0" t="0" r="127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0430" cy="5288280"/>
                    </a:xfrm>
                    <a:prstGeom prst="rect">
                      <a:avLst/>
                    </a:prstGeom>
                    <a:noFill/>
                    <a:ln>
                      <a:noFill/>
                    </a:ln>
                  </pic:spPr>
                </pic:pic>
              </a:graphicData>
            </a:graphic>
          </wp:inline>
        </w:drawing>
      </w:r>
    </w:p>
    <w:p w14:paraId="2D05B480" w14:textId="2E3F54F4" w:rsidR="00BE7BF4" w:rsidRPr="00FA10E4" w:rsidRDefault="00BE7BF4" w:rsidP="00FA10E4">
      <w:pPr>
        <w:pStyle w:val="Title"/>
        <w:pBdr>
          <w:bottom w:val="none" w:sz="0" w:space="0" w:color="auto"/>
        </w:pBdr>
        <w:spacing w:line="276" w:lineRule="auto"/>
        <w:jc w:val="both"/>
        <w:rPr>
          <w:rFonts w:ascii="Abadi" w:hAnsi="Abadi" w:cs="Calibri"/>
          <w:b w:val="0"/>
          <w:smallCaps w:val="0"/>
          <w:color w:val="000000"/>
          <w:sz w:val="24"/>
          <w:szCs w:val="24"/>
        </w:rPr>
      </w:pPr>
    </w:p>
    <w:sectPr w:rsidR="00BE7BF4" w:rsidRPr="00FA10E4" w:rsidSect="0069145C">
      <w:headerReference w:type="default" r:id="rId19"/>
      <w:headerReference w:type="first" r:id="rId20"/>
      <w:pgSz w:w="12240" w:h="15840" w:code="1"/>
      <w:pgMar w:top="1138" w:right="1411" w:bottom="1411" w:left="1411" w:header="706" w:footer="706" w:gutter="0"/>
      <w:pgNumType w:start="3"/>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D46A" w14:textId="77777777" w:rsidR="004454B6" w:rsidRDefault="004454B6">
      <w:pPr>
        <w:spacing w:after="0" w:line="240" w:lineRule="auto"/>
      </w:pPr>
      <w:r>
        <w:separator/>
      </w:r>
    </w:p>
  </w:endnote>
  <w:endnote w:type="continuationSeparator" w:id="0">
    <w:p w14:paraId="6BCD7C1F" w14:textId="77777777" w:rsidR="004454B6" w:rsidRDefault="0044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ova Cond Light">
    <w:charset w:val="00"/>
    <w:family w:val="swiss"/>
    <w:pitch w:val="variable"/>
    <w:sig w:usb0="0000028F"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1576" w14:textId="77777777" w:rsidR="004454B6" w:rsidRDefault="004454B6">
      <w:pPr>
        <w:spacing w:after="0" w:line="240" w:lineRule="auto"/>
      </w:pPr>
      <w:r>
        <w:separator/>
      </w:r>
    </w:p>
  </w:footnote>
  <w:footnote w:type="continuationSeparator" w:id="0">
    <w:p w14:paraId="427AFDAF" w14:textId="77777777" w:rsidR="004454B6" w:rsidRDefault="0044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18C6" w14:textId="77777777" w:rsidR="00CA5F6F" w:rsidRDefault="00CA5F6F" w:rsidP="00C55F71">
    <w:pPr>
      <w:pStyle w:val="Header"/>
      <w:jc w:val="center"/>
    </w:pPr>
  </w:p>
  <w:p w14:paraId="5BE45C43" w14:textId="77777777" w:rsidR="00CA5F6F" w:rsidRDefault="00CA5F6F" w:rsidP="00C55F71">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96CB" w14:textId="77777777" w:rsidR="00CA5F6F" w:rsidRDefault="00CA5F6F">
    <w:pPr>
      <w:pStyle w:val="Header"/>
    </w:pPr>
  </w:p>
  <w:p w14:paraId="3223AEC2" w14:textId="77777777" w:rsidR="00CA5F6F" w:rsidRDefault="00CA5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upperRoman"/>
      <w:lvlText w:val="%1"/>
      <w:lvlJc w:val="left"/>
      <w:pPr>
        <w:ind w:left="403" w:hanging="293"/>
      </w:pPr>
      <w:rPr>
        <w:rFonts w:ascii="Arial" w:hAnsi="Arial" w:cs="Arial"/>
        <w:b/>
        <w:bCs/>
        <w:spacing w:val="1"/>
        <w:sz w:val="26"/>
        <w:szCs w:val="26"/>
      </w:rPr>
    </w:lvl>
    <w:lvl w:ilvl="1">
      <w:start w:val="1"/>
      <w:numFmt w:val="decimal"/>
      <w:lvlText w:val="%1.%2"/>
      <w:lvlJc w:val="left"/>
      <w:pPr>
        <w:ind w:left="486" w:hanging="376"/>
      </w:pPr>
      <w:rPr>
        <w:rFonts w:ascii="Arial" w:hAnsi="Arial" w:cs="Arial"/>
        <w:b/>
        <w:bCs/>
        <w:i/>
        <w:iCs/>
        <w:w w:val="101"/>
        <w:sz w:val="22"/>
        <w:szCs w:val="22"/>
      </w:rPr>
    </w:lvl>
    <w:lvl w:ilvl="2">
      <w:numFmt w:val="bullet"/>
      <w:lvlText w:val=""/>
      <w:lvlJc w:val="left"/>
      <w:pPr>
        <w:ind w:left="787" w:hanging="328"/>
      </w:pPr>
      <w:rPr>
        <w:rFonts w:ascii="Symbol" w:hAnsi="Symbol" w:cs="Symbol"/>
        <w:b w:val="0"/>
        <w:bCs w:val="0"/>
        <w:w w:val="102"/>
        <w:sz w:val="22"/>
        <w:szCs w:val="22"/>
      </w:rPr>
    </w:lvl>
    <w:lvl w:ilvl="3">
      <w:numFmt w:val="bullet"/>
      <w:lvlText w:val="•"/>
      <w:lvlJc w:val="left"/>
      <w:pPr>
        <w:ind w:left="1941" w:hanging="328"/>
      </w:pPr>
    </w:lvl>
    <w:lvl w:ilvl="4">
      <w:numFmt w:val="bullet"/>
      <w:lvlText w:val="•"/>
      <w:lvlJc w:val="left"/>
      <w:pPr>
        <w:ind w:left="3095" w:hanging="328"/>
      </w:pPr>
    </w:lvl>
    <w:lvl w:ilvl="5">
      <w:numFmt w:val="bullet"/>
      <w:lvlText w:val="•"/>
      <w:lvlJc w:val="left"/>
      <w:pPr>
        <w:ind w:left="4249" w:hanging="328"/>
      </w:pPr>
    </w:lvl>
    <w:lvl w:ilvl="6">
      <w:numFmt w:val="bullet"/>
      <w:lvlText w:val="•"/>
      <w:lvlJc w:val="left"/>
      <w:pPr>
        <w:ind w:left="5403" w:hanging="328"/>
      </w:pPr>
    </w:lvl>
    <w:lvl w:ilvl="7">
      <w:numFmt w:val="bullet"/>
      <w:lvlText w:val="•"/>
      <w:lvlJc w:val="left"/>
      <w:pPr>
        <w:ind w:left="6557" w:hanging="328"/>
      </w:pPr>
    </w:lvl>
    <w:lvl w:ilvl="8">
      <w:numFmt w:val="bullet"/>
      <w:lvlText w:val="•"/>
      <w:lvlJc w:val="left"/>
      <w:pPr>
        <w:ind w:left="7711" w:hanging="328"/>
      </w:pPr>
    </w:lvl>
  </w:abstractNum>
  <w:abstractNum w:abstractNumId="1" w15:restartNumberingAfterBreak="0">
    <w:nsid w:val="00000410"/>
    <w:multiLevelType w:val="multilevel"/>
    <w:tmpl w:val="00000893"/>
    <w:lvl w:ilvl="0">
      <w:start w:val="8"/>
      <w:numFmt w:val="upperRoman"/>
      <w:lvlText w:val="%1"/>
      <w:lvlJc w:val="left"/>
      <w:pPr>
        <w:ind w:left="569" w:hanging="469"/>
      </w:pPr>
      <w:rPr>
        <w:rFonts w:ascii="Arial" w:hAnsi="Arial" w:cs="Arial"/>
        <w:b/>
        <w:bCs/>
        <w:spacing w:val="-1"/>
        <w:w w:val="101"/>
        <w:sz w:val="26"/>
        <w:szCs w:val="26"/>
      </w:rPr>
    </w:lvl>
    <w:lvl w:ilvl="1">
      <w:numFmt w:val="bullet"/>
      <w:lvlText w:val=""/>
      <w:lvlJc w:val="left"/>
      <w:pPr>
        <w:ind w:left="796" w:hanging="328"/>
      </w:pPr>
      <w:rPr>
        <w:rFonts w:ascii="Symbol" w:hAnsi="Symbol" w:cs="Symbol"/>
        <w:b w:val="0"/>
        <w:bCs w:val="0"/>
        <w:w w:val="102"/>
        <w:sz w:val="22"/>
        <w:szCs w:val="22"/>
      </w:rPr>
    </w:lvl>
    <w:lvl w:ilvl="2">
      <w:numFmt w:val="bullet"/>
      <w:lvlText w:val="•"/>
      <w:lvlJc w:val="left"/>
      <w:pPr>
        <w:ind w:left="1798" w:hanging="328"/>
      </w:pPr>
    </w:lvl>
    <w:lvl w:ilvl="3">
      <w:numFmt w:val="bullet"/>
      <w:lvlText w:val="•"/>
      <w:lvlJc w:val="left"/>
      <w:pPr>
        <w:ind w:left="2801" w:hanging="328"/>
      </w:pPr>
    </w:lvl>
    <w:lvl w:ilvl="4">
      <w:numFmt w:val="bullet"/>
      <w:lvlText w:val="•"/>
      <w:lvlJc w:val="left"/>
      <w:pPr>
        <w:ind w:left="3804" w:hanging="328"/>
      </w:pPr>
    </w:lvl>
    <w:lvl w:ilvl="5">
      <w:numFmt w:val="bullet"/>
      <w:lvlText w:val="•"/>
      <w:lvlJc w:val="left"/>
      <w:pPr>
        <w:ind w:left="4806" w:hanging="328"/>
      </w:pPr>
    </w:lvl>
    <w:lvl w:ilvl="6">
      <w:numFmt w:val="bullet"/>
      <w:lvlText w:val="•"/>
      <w:lvlJc w:val="left"/>
      <w:pPr>
        <w:ind w:left="5809" w:hanging="328"/>
      </w:pPr>
    </w:lvl>
    <w:lvl w:ilvl="7">
      <w:numFmt w:val="bullet"/>
      <w:lvlText w:val="•"/>
      <w:lvlJc w:val="left"/>
      <w:pPr>
        <w:ind w:left="6812" w:hanging="328"/>
      </w:pPr>
    </w:lvl>
    <w:lvl w:ilvl="8">
      <w:numFmt w:val="bullet"/>
      <w:lvlText w:val="•"/>
      <w:lvlJc w:val="left"/>
      <w:pPr>
        <w:ind w:left="7814" w:hanging="328"/>
      </w:pPr>
    </w:lvl>
  </w:abstractNum>
  <w:abstractNum w:abstractNumId="2" w15:restartNumberingAfterBreak="0">
    <w:nsid w:val="00000411"/>
    <w:multiLevelType w:val="multilevel"/>
    <w:tmpl w:val="00000894"/>
    <w:lvl w:ilvl="0">
      <w:numFmt w:val="bullet"/>
      <w:lvlText w:val=""/>
      <w:lvlJc w:val="left"/>
      <w:pPr>
        <w:ind w:left="449" w:hanging="330"/>
      </w:pPr>
      <w:rPr>
        <w:rFonts w:ascii="Symbol" w:hAnsi="Symbol" w:cs="Symbol"/>
        <w:b w:val="0"/>
        <w:bCs w:val="0"/>
        <w:w w:val="103"/>
        <w:sz w:val="18"/>
        <w:szCs w:val="18"/>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3" w15:restartNumberingAfterBreak="0">
    <w:nsid w:val="00000412"/>
    <w:multiLevelType w:val="multilevel"/>
    <w:tmpl w:val="00000895"/>
    <w:lvl w:ilvl="0">
      <w:numFmt w:val="bullet"/>
      <w:lvlText w:val=""/>
      <w:lvlJc w:val="left"/>
      <w:pPr>
        <w:ind w:left="449" w:hanging="330"/>
      </w:pPr>
      <w:rPr>
        <w:rFonts w:ascii="Symbol" w:hAnsi="Symbol" w:cs="Symbol"/>
        <w:b w:val="0"/>
        <w:bCs w:val="0"/>
        <w:w w:val="102"/>
        <w:sz w:val="22"/>
        <w:szCs w:val="22"/>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4" w15:restartNumberingAfterBreak="0">
    <w:nsid w:val="001430CC"/>
    <w:multiLevelType w:val="hybridMultilevel"/>
    <w:tmpl w:val="3CAC065E"/>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09B66AD"/>
    <w:multiLevelType w:val="hybridMultilevel"/>
    <w:tmpl w:val="93AE1518"/>
    <w:lvl w:ilvl="0" w:tplc="1C0A0017">
      <w:start w:val="1"/>
      <w:numFmt w:val="lowerLetter"/>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6" w15:restartNumberingAfterBreak="0">
    <w:nsid w:val="00E20D01"/>
    <w:multiLevelType w:val="hybridMultilevel"/>
    <w:tmpl w:val="37B2F8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3106A9"/>
    <w:multiLevelType w:val="hybridMultilevel"/>
    <w:tmpl w:val="7C24E61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0A2B4ABA"/>
    <w:multiLevelType w:val="hybridMultilevel"/>
    <w:tmpl w:val="BF92D1CC"/>
    <w:lvl w:ilvl="0" w:tplc="2D0ECE80">
      <w:start w:val="1"/>
      <w:numFmt w:val="decimal"/>
      <w:lvlText w:val="%1."/>
      <w:lvlJc w:val="left"/>
      <w:pPr>
        <w:ind w:left="720" w:hanging="360"/>
      </w:pPr>
      <w:rPr>
        <w:rFonts w:ascii="Abadi Extra Light" w:eastAsia="Times New Roman" w:hAnsi="Abadi Extra Ligh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92FC4"/>
    <w:multiLevelType w:val="hybridMultilevel"/>
    <w:tmpl w:val="8338964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3A72B74"/>
    <w:multiLevelType w:val="hybridMultilevel"/>
    <w:tmpl w:val="5B18428A"/>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6CD7C44"/>
    <w:multiLevelType w:val="hybridMultilevel"/>
    <w:tmpl w:val="BE4E3B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E6D0B"/>
    <w:multiLevelType w:val="hybridMultilevel"/>
    <w:tmpl w:val="40CC33E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1311528"/>
    <w:multiLevelType w:val="hybridMultilevel"/>
    <w:tmpl w:val="AA3A15A4"/>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2875343"/>
    <w:multiLevelType w:val="hybridMultilevel"/>
    <w:tmpl w:val="E0780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95807"/>
    <w:multiLevelType w:val="hybridMultilevel"/>
    <w:tmpl w:val="E87212B4"/>
    <w:lvl w:ilvl="0" w:tplc="1C0A000D">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A0B2F62"/>
    <w:multiLevelType w:val="hybridMultilevel"/>
    <w:tmpl w:val="E9A86C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B8386C"/>
    <w:multiLevelType w:val="hybridMultilevel"/>
    <w:tmpl w:val="E0B04B58"/>
    <w:lvl w:ilvl="0" w:tplc="1C0A0001">
      <w:start w:val="1"/>
      <w:numFmt w:val="bullet"/>
      <w:lvlText w:val=""/>
      <w:lvlJc w:val="left"/>
      <w:pPr>
        <w:ind w:left="795" w:hanging="360"/>
      </w:pPr>
      <w:rPr>
        <w:rFonts w:ascii="Symbol" w:hAnsi="Symbol" w:hint="default"/>
      </w:rPr>
    </w:lvl>
    <w:lvl w:ilvl="1" w:tplc="1C0A0003" w:tentative="1">
      <w:start w:val="1"/>
      <w:numFmt w:val="bullet"/>
      <w:lvlText w:val="o"/>
      <w:lvlJc w:val="left"/>
      <w:pPr>
        <w:ind w:left="1515" w:hanging="360"/>
      </w:pPr>
      <w:rPr>
        <w:rFonts w:ascii="Courier New" w:hAnsi="Courier New" w:cs="Courier New" w:hint="default"/>
      </w:rPr>
    </w:lvl>
    <w:lvl w:ilvl="2" w:tplc="1C0A0005" w:tentative="1">
      <w:start w:val="1"/>
      <w:numFmt w:val="bullet"/>
      <w:lvlText w:val=""/>
      <w:lvlJc w:val="left"/>
      <w:pPr>
        <w:ind w:left="2235" w:hanging="360"/>
      </w:pPr>
      <w:rPr>
        <w:rFonts w:ascii="Wingdings" w:hAnsi="Wingdings" w:hint="default"/>
      </w:rPr>
    </w:lvl>
    <w:lvl w:ilvl="3" w:tplc="1C0A0001" w:tentative="1">
      <w:start w:val="1"/>
      <w:numFmt w:val="bullet"/>
      <w:lvlText w:val=""/>
      <w:lvlJc w:val="left"/>
      <w:pPr>
        <w:ind w:left="2955" w:hanging="360"/>
      </w:pPr>
      <w:rPr>
        <w:rFonts w:ascii="Symbol" w:hAnsi="Symbol" w:hint="default"/>
      </w:rPr>
    </w:lvl>
    <w:lvl w:ilvl="4" w:tplc="1C0A0003" w:tentative="1">
      <w:start w:val="1"/>
      <w:numFmt w:val="bullet"/>
      <w:lvlText w:val="o"/>
      <w:lvlJc w:val="left"/>
      <w:pPr>
        <w:ind w:left="3675" w:hanging="360"/>
      </w:pPr>
      <w:rPr>
        <w:rFonts w:ascii="Courier New" w:hAnsi="Courier New" w:cs="Courier New" w:hint="default"/>
      </w:rPr>
    </w:lvl>
    <w:lvl w:ilvl="5" w:tplc="1C0A0005" w:tentative="1">
      <w:start w:val="1"/>
      <w:numFmt w:val="bullet"/>
      <w:lvlText w:val=""/>
      <w:lvlJc w:val="left"/>
      <w:pPr>
        <w:ind w:left="4395" w:hanging="360"/>
      </w:pPr>
      <w:rPr>
        <w:rFonts w:ascii="Wingdings" w:hAnsi="Wingdings" w:hint="default"/>
      </w:rPr>
    </w:lvl>
    <w:lvl w:ilvl="6" w:tplc="1C0A0001" w:tentative="1">
      <w:start w:val="1"/>
      <w:numFmt w:val="bullet"/>
      <w:lvlText w:val=""/>
      <w:lvlJc w:val="left"/>
      <w:pPr>
        <w:ind w:left="5115" w:hanging="360"/>
      </w:pPr>
      <w:rPr>
        <w:rFonts w:ascii="Symbol" w:hAnsi="Symbol" w:hint="default"/>
      </w:rPr>
    </w:lvl>
    <w:lvl w:ilvl="7" w:tplc="1C0A0003" w:tentative="1">
      <w:start w:val="1"/>
      <w:numFmt w:val="bullet"/>
      <w:lvlText w:val="o"/>
      <w:lvlJc w:val="left"/>
      <w:pPr>
        <w:ind w:left="5835" w:hanging="360"/>
      </w:pPr>
      <w:rPr>
        <w:rFonts w:ascii="Courier New" w:hAnsi="Courier New" w:cs="Courier New" w:hint="default"/>
      </w:rPr>
    </w:lvl>
    <w:lvl w:ilvl="8" w:tplc="1C0A0005" w:tentative="1">
      <w:start w:val="1"/>
      <w:numFmt w:val="bullet"/>
      <w:lvlText w:val=""/>
      <w:lvlJc w:val="left"/>
      <w:pPr>
        <w:ind w:left="6555" w:hanging="360"/>
      </w:pPr>
      <w:rPr>
        <w:rFonts w:ascii="Wingdings" w:hAnsi="Wingdings" w:hint="default"/>
      </w:rPr>
    </w:lvl>
  </w:abstractNum>
  <w:abstractNum w:abstractNumId="19" w15:restartNumberingAfterBreak="0">
    <w:nsid w:val="35AA7E49"/>
    <w:multiLevelType w:val="multilevel"/>
    <w:tmpl w:val="0409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EF00B3"/>
    <w:multiLevelType w:val="hybridMultilevel"/>
    <w:tmpl w:val="FDF08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389902C3"/>
    <w:multiLevelType w:val="hybridMultilevel"/>
    <w:tmpl w:val="2304C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956898"/>
    <w:multiLevelType w:val="multilevel"/>
    <w:tmpl w:val="5FDE22F6"/>
    <w:styleLink w:val="Estilo2"/>
    <w:lvl w:ilvl="0">
      <w:start w:val="4"/>
      <w:numFmt w:val="decimal"/>
      <w:lvlText w:val="%1."/>
      <w:lvlJc w:val="left"/>
      <w:pPr>
        <w:tabs>
          <w:tab w:val="num" w:pos="720"/>
        </w:tabs>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3722763"/>
    <w:multiLevelType w:val="hybridMultilevel"/>
    <w:tmpl w:val="8C9CC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CC06E2"/>
    <w:multiLevelType w:val="hybridMultilevel"/>
    <w:tmpl w:val="5134B5DE"/>
    <w:lvl w:ilvl="0" w:tplc="AF40A226">
      <w:start w:val="1"/>
      <w:numFmt w:val="decimal"/>
      <w:lvlText w:val="%1."/>
      <w:lvlJc w:val="left"/>
      <w:pPr>
        <w:ind w:left="720" w:hanging="360"/>
      </w:pPr>
      <w:rPr>
        <w:rFonts w:ascii="Calibri" w:eastAsia="Times New Roman" w:hAnsi="Calibri" w:cs="Calibri"/>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4F705EC"/>
    <w:multiLevelType w:val="hybridMultilevel"/>
    <w:tmpl w:val="B2447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3F0E99"/>
    <w:multiLevelType w:val="multilevel"/>
    <w:tmpl w:val="EECCA3A6"/>
    <w:styleLink w:val="Estilo1"/>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1E49FF"/>
    <w:multiLevelType w:val="hybridMultilevel"/>
    <w:tmpl w:val="DEE6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50F92"/>
    <w:multiLevelType w:val="hybridMultilevel"/>
    <w:tmpl w:val="15C0B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9414C1"/>
    <w:multiLevelType w:val="hybridMultilevel"/>
    <w:tmpl w:val="E04418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9F30E7"/>
    <w:multiLevelType w:val="hybridMultilevel"/>
    <w:tmpl w:val="C4800AE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56FF3805"/>
    <w:multiLevelType w:val="hybridMultilevel"/>
    <w:tmpl w:val="7C180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61E98"/>
    <w:multiLevelType w:val="multilevel"/>
    <w:tmpl w:val="B9FEC95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5B744940"/>
    <w:multiLevelType w:val="hybridMultilevel"/>
    <w:tmpl w:val="B7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010E3"/>
    <w:multiLevelType w:val="hybridMultilevel"/>
    <w:tmpl w:val="FE5CD7E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66812AEA"/>
    <w:multiLevelType w:val="hybridMultilevel"/>
    <w:tmpl w:val="14625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7042C3"/>
    <w:multiLevelType w:val="hybridMultilevel"/>
    <w:tmpl w:val="C7048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05850"/>
    <w:multiLevelType w:val="multilevel"/>
    <w:tmpl w:val="8C1216C2"/>
    <w:lvl w:ilvl="0">
      <w:start w:val="2"/>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8" w15:restartNumberingAfterBreak="0">
    <w:nsid w:val="75B86745"/>
    <w:multiLevelType w:val="hybridMultilevel"/>
    <w:tmpl w:val="3A0E86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A2360"/>
    <w:multiLevelType w:val="hybridMultilevel"/>
    <w:tmpl w:val="9E604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E47EA"/>
    <w:multiLevelType w:val="hybridMultilevel"/>
    <w:tmpl w:val="612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A3906"/>
    <w:multiLevelType w:val="hybridMultilevel"/>
    <w:tmpl w:val="953E0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D15F4"/>
    <w:multiLevelType w:val="hybridMultilevel"/>
    <w:tmpl w:val="BE12482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3" w15:restartNumberingAfterBreak="0">
    <w:nsid w:val="7D08772D"/>
    <w:multiLevelType w:val="hybridMultilevel"/>
    <w:tmpl w:val="61CC5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E81319"/>
    <w:multiLevelType w:val="hybridMultilevel"/>
    <w:tmpl w:val="CDDE65C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15:restartNumberingAfterBreak="0">
    <w:nsid w:val="7FBD3F94"/>
    <w:multiLevelType w:val="hybridMultilevel"/>
    <w:tmpl w:val="9788BA2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420910306">
    <w:abstractNumId w:val="26"/>
  </w:num>
  <w:num w:numId="2" w16cid:durableId="1346978526">
    <w:abstractNumId w:val="22"/>
  </w:num>
  <w:num w:numId="3" w16cid:durableId="1131089808">
    <w:abstractNumId w:val="19"/>
  </w:num>
  <w:num w:numId="4" w16cid:durableId="1196888154">
    <w:abstractNumId w:val="9"/>
  </w:num>
  <w:num w:numId="5" w16cid:durableId="333190948">
    <w:abstractNumId w:val="5"/>
  </w:num>
  <w:num w:numId="6" w16cid:durableId="1895389210">
    <w:abstractNumId w:val="14"/>
  </w:num>
  <w:num w:numId="7" w16cid:durableId="118763684">
    <w:abstractNumId w:val="32"/>
  </w:num>
  <w:num w:numId="8" w16cid:durableId="1603033669">
    <w:abstractNumId w:val="42"/>
  </w:num>
  <w:num w:numId="9" w16cid:durableId="408774923">
    <w:abstractNumId w:val="10"/>
  </w:num>
  <w:num w:numId="10" w16cid:durableId="1501047165">
    <w:abstractNumId w:val="44"/>
  </w:num>
  <w:num w:numId="11" w16cid:durableId="1794981440">
    <w:abstractNumId w:val="45"/>
  </w:num>
  <w:num w:numId="12" w16cid:durableId="2016567473">
    <w:abstractNumId w:val="34"/>
  </w:num>
  <w:num w:numId="13" w16cid:durableId="796990577">
    <w:abstractNumId w:val="4"/>
  </w:num>
  <w:num w:numId="14" w16cid:durableId="1449272354">
    <w:abstractNumId w:val="24"/>
  </w:num>
  <w:num w:numId="15" w16cid:durableId="2136365769">
    <w:abstractNumId w:val="7"/>
  </w:num>
  <w:num w:numId="16" w16cid:durableId="634530031">
    <w:abstractNumId w:val="16"/>
  </w:num>
  <w:num w:numId="17" w16cid:durableId="1574896862">
    <w:abstractNumId w:val="15"/>
  </w:num>
  <w:num w:numId="18" w16cid:durableId="1392850184">
    <w:abstractNumId w:val="8"/>
  </w:num>
  <w:num w:numId="19" w16cid:durableId="1588731987">
    <w:abstractNumId w:val="38"/>
  </w:num>
  <w:num w:numId="20" w16cid:durableId="1822039908">
    <w:abstractNumId w:val="29"/>
  </w:num>
  <w:num w:numId="21" w16cid:durableId="2105418560">
    <w:abstractNumId w:val="12"/>
  </w:num>
  <w:num w:numId="22" w16cid:durableId="1142968392">
    <w:abstractNumId w:val="21"/>
  </w:num>
  <w:num w:numId="23" w16cid:durableId="587806343">
    <w:abstractNumId w:val="36"/>
  </w:num>
  <w:num w:numId="24" w16cid:durableId="868298814">
    <w:abstractNumId w:val="25"/>
  </w:num>
  <w:num w:numId="25" w16cid:durableId="644895618">
    <w:abstractNumId w:val="3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9605133">
    <w:abstractNumId w:val="27"/>
  </w:num>
  <w:num w:numId="27" w16cid:durableId="1971396052">
    <w:abstractNumId w:val="39"/>
  </w:num>
  <w:num w:numId="28" w16cid:durableId="147212048">
    <w:abstractNumId w:val="31"/>
  </w:num>
  <w:num w:numId="29" w16cid:durableId="97068554">
    <w:abstractNumId w:val="35"/>
  </w:num>
  <w:num w:numId="30" w16cid:durableId="1291664243">
    <w:abstractNumId w:val="43"/>
  </w:num>
  <w:num w:numId="31" w16cid:durableId="1627852256">
    <w:abstractNumId w:val="41"/>
  </w:num>
  <w:num w:numId="32" w16cid:durableId="844173807">
    <w:abstractNumId w:val="23"/>
  </w:num>
  <w:num w:numId="33" w16cid:durableId="638459132">
    <w:abstractNumId w:val="28"/>
  </w:num>
  <w:num w:numId="34" w16cid:durableId="1430396897">
    <w:abstractNumId w:val="20"/>
  </w:num>
  <w:num w:numId="35" w16cid:durableId="1242637730">
    <w:abstractNumId w:val="33"/>
  </w:num>
  <w:num w:numId="36" w16cid:durableId="861631690">
    <w:abstractNumId w:val="30"/>
  </w:num>
  <w:num w:numId="37" w16cid:durableId="1836338331">
    <w:abstractNumId w:val="0"/>
  </w:num>
  <w:num w:numId="38" w16cid:durableId="1548487919">
    <w:abstractNumId w:val="17"/>
  </w:num>
  <w:num w:numId="39" w16cid:durableId="244460924">
    <w:abstractNumId w:val="3"/>
  </w:num>
  <w:num w:numId="40" w16cid:durableId="1432966529">
    <w:abstractNumId w:val="2"/>
  </w:num>
  <w:num w:numId="41" w16cid:durableId="543371253">
    <w:abstractNumId w:val="1"/>
  </w:num>
  <w:num w:numId="42" w16cid:durableId="1029721687">
    <w:abstractNumId w:val="6"/>
  </w:num>
  <w:num w:numId="43" w16cid:durableId="432555497">
    <w:abstractNumId w:val="40"/>
  </w:num>
  <w:num w:numId="44" w16cid:durableId="536892231">
    <w:abstractNumId w:val="13"/>
  </w:num>
  <w:num w:numId="45" w16cid:durableId="1626040454">
    <w:abstractNumId w:val="18"/>
  </w:num>
  <w:num w:numId="46" w16cid:durableId="164647165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99"/>
    <w:rsid w:val="00001D5D"/>
    <w:rsid w:val="000043A8"/>
    <w:rsid w:val="0000663F"/>
    <w:rsid w:val="00006CE7"/>
    <w:rsid w:val="00011DFC"/>
    <w:rsid w:val="000209A0"/>
    <w:rsid w:val="00021FEF"/>
    <w:rsid w:val="000232F3"/>
    <w:rsid w:val="0003048A"/>
    <w:rsid w:val="00036078"/>
    <w:rsid w:val="000402B4"/>
    <w:rsid w:val="00042398"/>
    <w:rsid w:val="00042D9B"/>
    <w:rsid w:val="00047BF2"/>
    <w:rsid w:val="00051AEE"/>
    <w:rsid w:val="00052E82"/>
    <w:rsid w:val="00054AD3"/>
    <w:rsid w:val="00055A24"/>
    <w:rsid w:val="000560F7"/>
    <w:rsid w:val="00056F14"/>
    <w:rsid w:val="00057B77"/>
    <w:rsid w:val="000642D3"/>
    <w:rsid w:val="0006631D"/>
    <w:rsid w:val="00067CF8"/>
    <w:rsid w:val="0007052F"/>
    <w:rsid w:val="00071FEB"/>
    <w:rsid w:val="00074B22"/>
    <w:rsid w:val="00075B47"/>
    <w:rsid w:val="00077828"/>
    <w:rsid w:val="00077A1C"/>
    <w:rsid w:val="00077E0F"/>
    <w:rsid w:val="0008502E"/>
    <w:rsid w:val="000905BB"/>
    <w:rsid w:val="00090A2F"/>
    <w:rsid w:val="00095C68"/>
    <w:rsid w:val="00097169"/>
    <w:rsid w:val="000A4135"/>
    <w:rsid w:val="000A7DD7"/>
    <w:rsid w:val="000B0F72"/>
    <w:rsid w:val="000B1671"/>
    <w:rsid w:val="000B1F0B"/>
    <w:rsid w:val="000B54BC"/>
    <w:rsid w:val="000B7B8D"/>
    <w:rsid w:val="000C0558"/>
    <w:rsid w:val="000C11FC"/>
    <w:rsid w:val="000C148F"/>
    <w:rsid w:val="000C2AAC"/>
    <w:rsid w:val="000C678C"/>
    <w:rsid w:val="000D0935"/>
    <w:rsid w:val="000D11EA"/>
    <w:rsid w:val="000D2498"/>
    <w:rsid w:val="000D2DCA"/>
    <w:rsid w:val="000D4284"/>
    <w:rsid w:val="000E0B9D"/>
    <w:rsid w:val="000E12CD"/>
    <w:rsid w:val="000E18B0"/>
    <w:rsid w:val="000E2562"/>
    <w:rsid w:val="000E2F33"/>
    <w:rsid w:val="000E4F6E"/>
    <w:rsid w:val="000E74DB"/>
    <w:rsid w:val="000E7913"/>
    <w:rsid w:val="000F05EF"/>
    <w:rsid w:val="000F2A5E"/>
    <w:rsid w:val="000F3085"/>
    <w:rsid w:val="000F4E06"/>
    <w:rsid w:val="000F55F1"/>
    <w:rsid w:val="000F567C"/>
    <w:rsid w:val="000F7778"/>
    <w:rsid w:val="000F7B9F"/>
    <w:rsid w:val="001012C0"/>
    <w:rsid w:val="001029AB"/>
    <w:rsid w:val="00103FAA"/>
    <w:rsid w:val="001041D3"/>
    <w:rsid w:val="001056AD"/>
    <w:rsid w:val="001061E5"/>
    <w:rsid w:val="001124D8"/>
    <w:rsid w:val="00116616"/>
    <w:rsid w:val="00123295"/>
    <w:rsid w:val="001236DC"/>
    <w:rsid w:val="001241DA"/>
    <w:rsid w:val="00124D60"/>
    <w:rsid w:val="00130A51"/>
    <w:rsid w:val="001348AA"/>
    <w:rsid w:val="00137455"/>
    <w:rsid w:val="001429FE"/>
    <w:rsid w:val="0014635E"/>
    <w:rsid w:val="00147C09"/>
    <w:rsid w:val="001546F4"/>
    <w:rsid w:val="00156D62"/>
    <w:rsid w:val="00156E2B"/>
    <w:rsid w:val="00162710"/>
    <w:rsid w:val="00173FC5"/>
    <w:rsid w:val="001741F8"/>
    <w:rsid w:val="00174843"/>
    <w:rsid w:val="00176557"/>
    <w:rsid w:val="00176F3C"/>
    <w:rsid w:val="00182DCB"/>
    <w:rsid w:val="00184C9F"/>
    <w:rsid w:val="00185CFA"/>
    <w:rsid w:val="0019121B"/>
    <w:rsid w:val="00191343"/>
    <w:rsid w:val="00194B9E"/>
    <w:rsid w:val="001975E1"/>
    <w:rsid w:val="001A5248"/>
    <w:rsid w:val="001A5EAF"/>
    <w:rsid w:val="001A7730"/>
    <w:rsid w:val="001B2914"/>
    <w:rsid w:val="001B2F97"/>
    <w:rsid w:val="001B622F"/>
    <w:rsid w:val="001B716F"/>
    <w:rsid w:val="001C174D"/>
    <w:rsid w:val="001C2809"/>
    <w:rsid w:val="001C3B62"/>
    <w:rsid w:val="001D0E9B"/>
    <w:rsid w:val="001D6604"/>
    <w:rsid w:val="001D7227"/>
    <w:rsid w:val="001E1655"/>
    <w:rsid w:val="001E17ED"/>
    <w:rsid w:val="001E31F0"/>
    <w:rsid w:val="001E341B"/>
    <w:rsid w:val="001E43FB"/>
    <w:rsid w:val="001E71E7"/>
    <w:rsid w:val="001F085F"/>
    <w:rsid w:val="001F08CE"/>
    <w:rsid w:val="001F3372"/>
    <w:rsid w:val="001F3B77"/>
    <w:rsid w:val="001F3BCC"/>
    <w:rsid w:val="001F449A"/>
    <w:rsid w:val="001F4D87"/>
    <w:rsid w:val="001F4DA7"/>
    <w:rsid w:val="001F4E4E"/>
    <w:rsid w:val="001F59AE"/>
    <w:rsid w:val="001F7B37"/>
    <w:rsid w:val="001F7D47"/>
    <w:rsid w:val="00200796"/>
    <w:rsid w:val="00201055"/>
    <w:rsid w:val="0020157D"/>
    <w:rsid w:val="00204285"/>
    <w:rsid w:val="00204325"/>
    <w:rsid w:val="00205B68"/>
    <w:rsid w:val="00207080"/>
    <w:rsid w:val="00207A20"/>
    <w:rsid w:val="00210823"/>
    <w:rsid w:val="002132A3"/>
    <w:rsid w:val="00215075"/>
    <w:rsid w:val="00216B5E"/>
    <w:rsid w:val="002172F0"/>
    <w:rsid w:val="00217A5E"/>
    <w:rsid w:val="00223E8B"/>
    <w:rsid w:val="00226353"/>
    <w:rsid w:val="002278A9"/>
    <w:rsid w:val="00230656"/>
    <w:rsid w:val="00235C84"/>
    <w:rsid w:val="00240BE5"/>
    <w:rsid w:val="002430C0"/>
    <w:rsid w:val="002435EE"/>
    <w:rsid w:val="00243C8D"/>
    <w:rsid w:val="00247EFE"/>
    <w:rsid w:val="002500C9"/>
    <w:rsid w:val="00251815"/>
    <w:rsid w:val="00252BA6"/>
    <w:rsid w:val="002544DE"/>
    <w:rsid w:val="0025550D"/>
    <w:rsid w:val="002558C7"/>
    <w:rsid w:val="00257863"/>
    <w:rsid w:val="00257A96"/>
    <w:rsid w:val="00261F2C"/>
    <w:rsid w:val="00262898"/>
    <w:rsid w:val="002628C0"/>
    <w:rsid w:val="002662ED"/>
    <w:rsid w:val="00272748"/>
    <w:rsid w:val="00275AEB"/>
    <w:rsid w:val="00276E11"/>
    <w:rsid w:val="0028071B"/>
    <w:rsid w:val="002815DD"/>
    <w:rsid w:val="00282F5D"/>
    <w:rsid w:val="00283F57"/>
    <w:rsid w:val="00286E92"/>
    <w:rsid w:val="00291690"/>
    <w:rsid w:val="002918F8"/>
    <w:rsid w:val="00292324"/>
    <w:rsid w:val="00293494"/>
    <w:rsid w:val="00293E65"/>
    <w:rsid w:val="002944BF"/>
    <w:rsid w:val="002949CE"/>
    <w:rsid w:val="00294F16"/>
    <w:rsid w:val="00296E14"/>
    <w:rsid w:val="00297272"/>
    <w:rsid w:val="002A0F38"/>
    <w:rsid w:val="002A1427"/>
    <w:rsid w:val="002A1B44"/>
    <w:rsid w:val="002A2932"/>
    <w:rsid w:val="002A4DF6"/>
    <w:rsid w:val="002A537C"/>
    <w:rsid w:val="002A5A5E"/>
    <w:rsid w:val="002A7950"/>
    <w:rsid w:val="002A7CCC"/>
    <w:rsid w:val="002B0EFC"/>
    <w:rsid w:val="002B2273"/>
    <w:rsid w:val="002B5674"/>
    <w:rsid w:val="002B5792"/>
    <w:rsid w:val="002B6CB8"/>
    <w:rsid w:val="002C09D2"/>
    <w:rsid w:val="002C180A"/>
    <w:rsid w:val="002C1AF9"/>
    <w:rsid w:val="002C259F"/>
    <w:rsid w:val="002C4690"/>
    <w:rsid w:val="002D0675"/>
    <w:rsid w:val="002D1CC0"/>
    <w:rsid w:val="002D2424"/>
    <w:rsid w:val="002D536C"/>
    <w:rsid w:val="002D6C5D"/>
    <w:rsid w:val="002D79E9"/>
    <w:rsid w:val="002E38E7"/>
    <w:rsid w:val="002E3F3F"/>
    <w:rsid w:val="002E46E0"/>
    <w:rsid w:val="002E4A19"/>
    <w:rsid w:val="002F1C0C"/>
    <w:rsid w:val="002F5926"/>
    <w:rsid w:val="002F5F3C"/>
    <w:rsid w:val="002F6850"/>
    <w:rsid w:val="002F69A4"/>
    <w:rsid w:val="002F7DEA"/>
    <w:rsid w:val="00300888"/>
    <w:rsid w:val="003019D4"/>
    <w:rsid w:val="00302BD2"/>
    <w:rsid w:val="00302BDF"/>
    <w:rsid w:val="00303051"/>
    <w:rsid w:val="00303D5D"/>
    <w:rsid w:val="00303DD4"/>
    <w:rsid w:val="00314699"/>
    <w:rsid w:val="003156AD"/>
    <w:rsid w:val="003157F1"/>
    <w:rsid w:val="00316C07"/>
    <w:rsid w:val="00320608"/>
    <w:rsid w:val="00322A66"/>
    <w:rsid w:val="00322B42"/>
    <w:rsid w:val="003245D8"/>
    <w:rsid w:val="00324802"/>
    <w:rsid w:val="0032571F"/>
    <w:rsid w:val="00330675"/>
    <w:rsid w:val="0033236A"/>
    <w:rsid w:val="003336C6"/>
    <w:rsid w:val="00333BD6"/>
    <w:rsid w:val="00334BB4"/>
    <w:rsid w:val="00336E3C"/>
    <w:rsid w:val="0034194E"/>
    <w:rsid w:val="0034476B"/>
    <w:rsid w:val="00351C25"/>
    <w:rsid w:val="00351E7C"/>
    <w:rsid w:val="00352415"/>
    <w:rsid w:val="00352B76"/>
    <w:rsid w:val="00357D15"/>
    <w:rsid w:val="00360064"/>
    <w:rsid w:val="003602B7"/>
    <w:rsid w:val="0036135D"/>
    <w:rsid w:val="00362D82"/>
    <w:rsid w:val="00366990"/>
    <w:rsid w:val="00366C21"/>
    <w:rsid w:val="003676D6"/>
    <w:rsid w:val="0037040F"/>
    <w:rsid w:val="003709CF"/>
    <w:rsid w:val="00370B0B"/>
    <w:rsid w:val="00371B38"/>
    <w:rsid w:val="0037225C"/>
    <w:rsid w:val="00372B9A"/>
    <w:rsid w:val="00373CC1"/>
    <w:rsid w:val="003759B8"/>
    <w:rsid w:val="00376FF5"/>
    <w:rsid w:val="00377FE5"/>
    <w:rsid w:val="00381F92"/>
    <w:rsid w:val="00382FEC"/>
    <w:rsid w:val="0038484F"/>
    <w:rsid w:val="00384CB6"/>
    <w:rsid w:val="003868CB"/>
    <w:rsid w:val="003879A2"/>
    <w:rsid w:val="00390FBD"/>
    <w:rsid w:val="003918C7"/>
    <w:rsid w:val="0039201D"/>
    <w:rsid w:val="00396BDA"/>
    <w:rsid w:val="003A098C"/>
    <w:rsid w:val="003A28A1"/>
    <w:rsid w:val="003A3403"/>
    <w:rsid w:val="003A403F"/>
    <w:rsid w:val="003B0E43"/>
    <w:rsid w:val="003B1113"/>
    <w:rsid w:val="003B1DF6"/>
    <w:rsid w:val="003B4AA9"/>
    <w:rsid w:val="003B7FD8"/>
    <w:rsid w:val="003C3ECE"/>
    <w:rsid w:val="003C54B0"/>
    <w:rsid w:val="003C59A8"/>
    <w:rsid w:val="003C5BDF"/>
    <w:rsid w:val="003C61C0"/>
    <w:rsid w:val="003C7B96"/>
    <w:rsid w:val="003D0F2A"/>
    <w:rsid w:val="003D2BF7"/>
    <w:rsid w:val="003D5E18"/>
    <w:rsid w:val="003D604F"/>
    <w:rsid w:val="003D6EC9"/>
    <w:rsid w:val="003E4858"/>
    <w:rsid w:val="003E73ED"/>
    <w:rsid w:val="003F06E4"/>
    <w:rsid w:val="003F6C41"/>
    <w:rsid w:val="004007C0"/>
    <w:rsid w:val="00400E68"/>
    <w:rsid w:val="004079DB"/>
    <w:rsid w:val="00411BC9"/>
    <w:rsid w:val="00413641"/>
    <w:rsid w:val="00414877"/>
    <w:rsid w:val="004170E9"/>
    <w:rsid w:val="00420740"/>
    <w:rsid w:val="004209BE"/>
    <w:rsid w:val="004221FC"/>
    <w:rsid w:val="00424924"/>
    <w:rsid w:val="00426795"/>
    <w:rsid w:val="00427CC4"/>
    <w:rsid w:val="00431FE8"/>
    <w:rsid w:val="00432D60"/>
    <w:rsid w:val="00434583"/>
    <w:rsid w:val="00434922"/>
    <w:rsid w:val="00435493"/>
    <w:rsid w:val="00442179"/>
    <w:rsid w:val="004428A7"/>
    <w:rsid w:val="00442EA8"/>
    <w:rsid w:val="004437EF"/>
    <w:rsid w:val="00444962"/>
    <w:rsid w:val="00444DDC"/>
    <w:rsid w:val="004454B6"/>
    <w:rsid w:val="00446C36"/>
    <w:rsid w:val="00447C8F"/>
    <w:rsid w:val="0045178E"/>
    <w:rsid w:val="004613F9"/>
    <w:rsid w:val="00462AA7"/>
    <w:rsid w:val="00465C82"/>
    <w:rsid w:val="00471D80"/>
    <w:rsid w:val="00472A9A"/>
    <w:rsid w:val="0048556E"/>
    <w:rsid w:val="004857F4"/>
    <w:rsid w:val="004868A2"/>
    <w:rsid w:val="00486EA3"/>
    <w:rsid w:val="00487013"/>
    <w:rsid w:val="004870BF"/>
    <w:rsid w:val="0049131D"/>
    <w:rsid w:val="00492B0E"/>
    <w:rsid w:val="00493E9D"/>
    <w:rsid w:val="004952A7"/>
    <w:rsid w:val="004972D8"/>
    <w:rsid w:val="004A0598"/>
    <w:rsid w:val="004A2D88"/>
    <w:rsid w:val="004A3795"/>
    <w:rsid w:val="004A3FEB"/>
    <w:rsid w:val="004A6DDA"/>
    <w:rsid w:val="004A73BE"/>
    <w:rsid w:val="004B110E"/>
    <w:rsid w:val="004B2753"/>
    <w:rsid w:val="004B36C1"/>
    <w:rsid w:val="004B44EA"/>
    <w:rsid w:val="004C0398"/>
    <w:rsid w:val="004C07A0"/>
    <w:rsid w:val="004C139B"/>
    <w:rsid w:val="004C1ADB"/>
    <w:rsid w:val="004D2BA6"/>
    <w:rsid w:val="004D695D"/>
    <w:rsid w:val="004D6A50"/>
    <w:rsid w:val="004D71F6"/>
    <w:rsid w:val="004E07C5"/>
    <w:rsid w:val="004E3AEF"/>
    <w:rsid w:val="004E56BC"/>
    <w:rsid w:val="004E6A3E"/>
    <w:rsid w:val="004E6D69"/>
    <w:rsid w:val="004E719E"/>
    <w:rsid w:val="004F35A1"/>
    <w:rsid w:val="004F54DB"/>
    <w:rsid w:val="004F7691"/>
    <w:rsid w:val="00501DE9"/>
    <w:rsid w:val="005041C1"/>
    <w:rsid w:val="00504292"/>
    <w:rsid w:val="005076A0"/>
    <w:rsid w:val="005102F5"/>
    <w:rsid w:val="00511AFE"/>
    <w:rsid w:val="00514947"/>
    <w:rsid w:val="0052023A"/>
    <w:rsid w:val="00520822"/>
    <w:rsid w:val="00522C40"/>
    <w:rsid w:val="00523824"/>
    <w:rsid w:val="005276A5"/>
    <w:rsid w:val="0053339E"/>
    <w:rsid w:val="00533469"/>
    <w:rsid w:val="005346DE"/>
    <w:rsid w:val="00534868"/>
    <w:rsid w:val="00535E05"/>
    <w:rsid w:val="00540522"/>
    <w:rsid w:val="00541483"/>
    <w:rsid w:val="00550A5C"/>
    <w:rsid w:val="00551BF8"/>
    <w:rsid w:val="00553F66"/>
    <w:rsid w:val="00556697"/>
    <w:rsid w:val="005572E7"/>
    <w:rsid w:val="00561350"/>
    <w:rsid w:val="0056162C"/>
    <w:rsid w:val="00562A35"/>
    <w:rsid w:val="00563B60"/>
    <w:rsid w:val="00565B24"/>
    <w:rsid w:val="005666FC"/>
    <w:rsid w:val="00567952"/>
    <w:rsid w:val="00567F24"/>
    <w:rsid w:val="00572D53"/>
    <w:rsid w:val="0057368F"/>
    <w:rsid w:val="00574CD5"/>
    <w:rsid w:val="00577711"/>
    <w:rsid w:val="00582104"/>
    <w:rsid w:val="005831A7"/>
    <w:rsid w:val="005848A8"/>
    <w:rsid w:val="00585794"/>
    <w:rsid w:val="005868BD"/>
    <w:rsid w:val="0058697D"/>
    <w:rsid w:val="00590B76"/>
    <w:rsid w:val="0059255B"/>
    <w:rsid w:val="00593080"/>
    <w:rsid w:val="0059551C"/>
    <w:rsid w:val="005965C1"/>
    <w:rsid w:val="00596A45"/>
    <w:rsid w:val="005A07DC"/>
    <w:rsid w:val="005A26CD"/>
    <w:rsid w:val="005A3B16"/>
    <w:rsid w:val="005A4E6E"/>
    <w:rsid w:val="005A57C5"/>
    <w:rsid w:val="005A7372"/>
    <w:rsid w:val="005A7BBC"/>
    <w:rsid w:val="005A7E2B"/>
    <w:rsid w:val="005B2C03"/>
    <w:rsid w:val="005B4245"/>
    <w:rsid w:val="005B5888"/>
    <w:rsid w:val="005B5D6C"/>
    <w:rsid w:val="005B787E"/>
    <w:rsid w:val="005C33B5"/>
    <w:rsid w:val="005D4C0D"/>
    <w:rsid w:val="005E00EB"/>
    <w:rsid w:val="005E01C2"/>
    <w:rsid w:val="005E0A6F"/>
    <w:rsid w:val="005E2F3E"/>
    <w:rsid w:val="005E38B0"/>
    <w:rsid w:val="005E4796"/>
    <w:rsid w:val="005E5956"/>
    <w:rsid w:val="005E5C91"/>
    <w:rsid w:val="005F0284"/>
    <w:rsid w:val="005F293F"/>
    <w:rsid w:val="005F601E"/>
    <w:rsid w:val="005F7440"/>
    <w:rsid w:val="005F7549"/>
    <w:rsid w:val="005F7D10"/>
    <w:rsid w:val="00600A2C"/>
    <w:rsid w:val="00601747"/>
    <w:rsid w:val="00606CDB"/>
    <w:rsid w:val="00607474"/>
    <w:rsid w:val="00614F00"/>
    <w:rsid w:val="0061584D"/>
    <w:rsid w:val="006176F9"/>
    <w:rsid w:val="00617CA4"/>
    <w:rsid w:val="00617EFF"/>
    <w:rsid w:val="00621745"/>
    <w:rsid w:val="006233BA"/>
    <w:rsid w:val="006236F4"/>
    <w:rsid w:val="00626BBC"/>
    <w:rsid w:val="00627249"/>
    <w:rsid w:val="00630644"/>
    <w:rsid w:val="0063309B"/>
    <w:rsid w:val="006376A7"/>
    <w:rsid w:val="00640EAF"/>
    <w:rsid w:val="00645DBD"/>
    <w:rsid w:val="0065040F"/>
    <w:rsid w:val="00650BAC"/>
    <w:rsid w:val="00651685"/>
    <w:rsid w:val="0065315E"/>
    <w:rsid w:val="006532D1"/>
    <w:rsid w:val="006539B8"/>
    <w:rsid w:val="00653AD2"/>
    <w:rsid w:val="006546FF"/>
    <w:rsid w:val="006556BD"/>
    <w:rsid w:val="00657B14"/>
    <w:rsid w:val="006611AA"/>
    <w:rsid w:val="00662CF8"/>
    <w:rsid w:val="0067041F"/>
    <w:rsid w:val="006704E3"/>
    <w:rsid w:val="00671A10"/>
    <w:rsid w:val="00673B51"/>
    <w:rsid w:val="0067551C"/>
    <w:rsid w:val="00676B15"/>
    <w:rsid w:val="00682B86"/>
    <w:rsid w:val="00683B0D"/>
    <w:rsid w:val="0068600B"/>
    <w:rsid w:val="0068652C"/>
    <w:rsid w:val="0069145C"/>
    <w:rsid w:val="00691BFF"/>
    <w:rsid w:val="0069267E"/>
    <w:rsid w:val="00695475"/>
    <w:rsid w:val="00696D64"/>
    <w:rsid w:val="006A06E6"/>
    <w:rsid w:val="006A12E1"/>
    <w:rsid w:val="006A3F2F"/>
    <w:rsid w:val="006A53D0"/>
    <w:rsid w:val="006A7B0E"/>
    <w:rsid w:val="006B42A5"/>
    <w:rsid w:val="006B49C6"/>
    <w:rsid w:val="006C0A70"/>
    <w:rsid w:val="006C338F"/>
    <w:rsid w:val="006C38F2"/>
    <w:rsid w:val="006C4B8C"/>
    <w:rsid w:val="006C7487"/>
    <w:rsid w:val="006D11DA"/>
    <w:rsid w:val="006D13A4"/>
    <w:rsid w:val="006D3202"/>
    <w:rsid w:val="006D4DF4"/>
    <w:rsid w:val="006D56F9"/>
    <w:rsid w:val="006D789D"/>
    <w:rsid w:val="006E4486"/>
    <w:rsid w:val="006E4D84"/>
    <w:rsid w:val="006E5E01"/>
    <w:rsid w:val="006E6882"/>
    <w:rsid w:val="006F33C5"/>
    <w:rsid w:val="006F4ECC"/>
    <w:rsid w:val="006F5E3D"/>
    <w:rsid w:val="006F6E0D"/>
    <w:rsid w:val="00700DEF"/>
    <w:rsid w:val="0070198F"/>
    <w:rsid w:val="007019D2"/>
    <w:rsid w:val="00704568"/>
    <w:rsid w:val="0070598E"/>
    <w:rsid w:val="00705D6B"/>
    <w:rsid w:val="00705FEE"/>
    <w:rsid w:val="00724B1B"/>
    <w:rsid w:val="0072511D"/>
    <w:rsid w:val="007347FA"/>
    <w:rsid w:val="0073647F"/>
    <w:rsid w:val="00736FC4"/>
    <w:rsid w:val="00742A8E"/>
    <w:rsid w:val="0074514F"/>
    <w:rsid w:val="0075136F"/>
    <w:rsid w:val="00753114"/>
    <w:rsid w:val="00754E2E"/>
    <w:rsid w:val="00755A5C"/>
    <w:rsid w:val="00755A75"/>
    <w:rsid w:val="0076039F"/>
    <w:rsid w:val="007603A2"/>
    <w:rsid w:val="00760420"/>
    <w:rsid w:val="007630D4"/>
    <w:rsid w:val="00763A5F"/>
    <w:rsid w:val="00764A84"/>
    <w:rsid w:val="00765AC0"/>
    <w:rsid w:val="007704D4"/>
    <w:rsid w:val="007713C1"/>
    <w:rsid w:val="007714F4"/>
    <w:rsid w:val="0077272B"/>
    <w:rsid w:val="007762C2"/>
    <w:rsid w:val="00776D13"/>
    <w:rsid w:val="0077756D"/>
    <w:rsid w:val="007803A1"/>
    <w:rsid w:val="0078073B"/>
    <w:rsid w:val="007811A0"/>
    <w:rsid w:val="00781594"/>
    <w:rsid w:val="007823FD"/>
    <w:rsid w:val="007868A0"/>
    <w:rsid w:val="00786B06"/>
    <w:rsid w:val="0078727A"/>
    <w:rsid w:val="00794EB2"/>
    <w:rsid w:val="00795F34"/>
    <w:rsid w:val="007A03D2"/>
    <w:rsid w:val="007A1383"/>
    <w:rsid w:val="007A36AD"/>
    <w:rsid w:val="007A5217"/>
    <w:rsid w:val="007A5D04"/>
    <w:rsid w:val="007B0A6D"/>
    <w:rsid w:val="007B152C"/>
    <w:rsid w:val="007B63D0"/>
    <w:rsid w:val="007B6AEE"/>
    <w:rsid w:val="007B7774"/>
    <w:rsid w:val="007C1C9D"/>
    <w:rsid w:val="007C453C"/>
    <w:rsid w:val="007C5D5D"/>
    <w:rsid w:val="007C6CF3"/>
    <w:rsid w:val="007D10D8"/>
    <w:rsid w:val="007D14AF"/>
    <w:rsid w:val="007D17EB"/>
    <w:rsid w:val="007D2CA8"/>
    <w:rsid w:val="007E4F98"/>
    <w:rsid w:val="007E739D"/>
    <w:rsid w:val="007E7873"/>
    <w:rsid w:val="007E7FCD"/>
    <w:rsid w:val="007F1B4A"/>
    <w:rsid w:val="007F3009"/>
    <w:rsid w:val="007F4F9C"/>
    <w:rsid w:val="007F5E30"/>
    <w:rsid w:val="007F6F2F"/>
    <w:rsid w:val="00802ED1"/>
    <w:rsid w:val="00804D0B"/>
    <w:rsid w:val="008059AF"/>
    <w:rsid w:val="00807329"/>
    <w:rsid w:val="00810F8E"/>
    <w:rsid w:val="008145F2"/>
    <w:rsid w:val="008213C2"/>
    <w:rsid w:val="00821B92"/>
    <w:rsid w:val="008222C5"/>
    <w:rsid w:val="008240DD"/>
    <w:rsid w:val="0082416E"/>
    <w:rsid w:val="00824D14"/>
    <w:rsid w:val="008250F4"/>
    <w:rsid w:val="0082595A"/>
    <w:rsid w:val="00825D8A"/>
    <w:rsid w:val="00825F7E"/>
    <w:rsid w:val="0082658E"/>
    <w:rsid w:val="00833140"/>
    <w:rsid w:val="008345EF"/>
    <w:rsid w:val="00837704"/>
    <w:rsid w:val="00843067"/>
    <w:rsid w:val="0084418A"/>
    <w:rsid w:val="008469EE"/>
    <w:rsid w:val="00847E0C"/>
    <w:rsid w:val="00851392"/>
    <w:rsid w:val="00851A32"/>
    <w:rsid w:val="00856E61"/>
    <w:rsid w:val="00857A97"/>
    <w:rsid w:val="0086106F"/>
    <w:rsid w:val="008625D7"/>
    <w:rsid w:val="008626E5"/>
    <w:rsid w:val="008672F5"/>
    <w:rsid w:val="00871595"/>
    <w:rsid w:val="008767ED"/>
    <w:rsid w:val="008775D2"/>
    <w:rsid w:val="00882357"/>
    <w:rsid w:val="00885853"/>
    <w:rsid w:val="00886D46"/>
    <w:rsid w:val="00887029"/>
    <w:rsid w:val="00887FD4"/>
    <w:rsid w:val="00890695"/>
    <w:rsid w:val="00897150"/>
    <w:rsid w:val="008A1B17"/>
    <w:rsid w:val="008B0F5A"/>
    <w:rsid w:val="008C19FE"/>
    <w:rsid w:val="008C1FD7"/>
    <w:rsid w:val="008C7EB1"/>
    <w:rsid w:val="008D0FF2"/>
    <w:rsid w:val="008D1378"/>
    <w:rsid w:val="008D1C80"/>
    <w:rsid w:val="008D28BB"/>
    <w:rsid w:val="008D5254"/>
    <w:rsid w:val="008D5C22"/>
    <w:rsid w:val="008D6171"/>
    <w:rsid w:val="008E133D"/>
    <w:rsid w:val="008E2141"/>
    <w:rsid w:val="008E3EBA"/>
    <w:rsid w:val="008E56AF"/>
    <w:rsid w:val="008E78B7"/>
    <w:rsid w:val="008F02B7"/>
    <w:rsid w:val="008F02CD"/>
    <w:rsid w:val="008F15B1"/>
    <w:rsid w:val="008F2867"/>
    <w:rsid w:val="008F5C20"/>
    <w:rsid w:val="00900319"/>
    <w:rsid w:val="00901AD1"/>
    <w:rsid w:val="00904B6F"/>
    <w:rsid w:val="00904E1B"/>
    <w:rsid w:val="009051EE"/>
    <w:rsid w:val="00905295"/>
    <w:rsid w:val="00905E4B"/>
    <w:rsid w:val="00906C56"/>
    <w:rsid w:val="009100C6"/>
    <w:rsid w:val="00912A2F"/>
    <w:rsid w:val="00912C89"/>
    <w:rsid w:val="00913464"/>
    <w:rsid w:val="0091648F"/>
    <w:rsid w:val="00917472"/>
    <w:rsid w:val="00926798"/>
    <w:rsid w:val="00930356"/>
    <w:rsid w:val="00932000"/>
    <w:rsid w:val="00940263"/>
    <w:rsid w:val="009429D6"/>
    <w:rsid w:val="009443B3"/>
    <w:rsid w:val="00944961"/>
    <w:rsid w:val="00946C25"/>
    <w:rsid w:val="00947404"/>
    <w:rsid w:val="00947F27"/>
    <w:rsid w:val="00950A3A"/>
    <w:rsid w:val="00955C34"/>
    <w:rsid w:val="00956A3A"/>
    <w:rsid w:val="00956D8C"/>
    <w:rsid w:val="00957B5C"/>
    <w:rsid w:val="00957F76"/>
    <w:rsid w:val="0096020C"/>
    <w:rsid w:val="00962B9D"/>
    <w:rsid w:val="0096375F"/>
    <w:rsid w:val="0096465A"/>
    <w:rsid w:val="00964A90"/>
    <w:rsid w:val="00964CFD"/>
    <w:rsid w:val="0096523A"/>
    <w:rsid w:val="00967E04"/>
    <w:rsid w:val="009726F1"/>
    <w:rsid w:val="00972730"/>
    <w:rsid w:val="00972C9E"/>
    <w:rsid w:val="00975358"/>
    <w:rsid w:val="00975F60"/>
    <w:rsid w:val="0098349D"/>
    <w:rsid w:val="00983F61"/>
    <w:rsid w:val="00984654"/>
    <w:rsid w:val="00985F1C"/>
    <w:rsid w:val="0098755A"/>
    <w:rsid w:val="0099344D"/>
    <w:rsid w:val="0099515A"/>
    <w:rsid w:val="00996669"/>
    <w:rsid w:val="00996C6E"/>
    <w:rsid w:val="009A118B"/>
    <w:rsid w:val="009A1461"/>
    <w:rsid w:val="009A3618"/>
    <w:rsid w:val="009A5625"/>
    <w:rsid w:val="009B2CE8"/>
    <w:rsid w:val="009B551E"/>
    <w:rsid w:val="009B75A9"/>
    <w:rsid w:val="009B7970"/>
    <w:rsid w:val="009B7F3D"/>
    <w:rsid w:val="009C0E7F"/>
    <w:rsid w:val="009C274D"/>
    <w:rsid w:val="009C28EF"/>
    <w:rsid w:val="009C35AE"/>
    <w:rsid w:val="009C37E4"/>
    <w:rsid w:val="009C43EC"/>
    <w:rsid w:val="009C54A0"/>
    <w:rsid w:val="009C6108"/>
    <w:rsid w:val="009D0A99"/>
    <w:rsid w:val="009D25E2"/>
    <w:rsid w:val="009D367F"/>
    <w:rsid w:val="009D701E"/>
    <w:rsid w:val="009E54E1"/>
    <w:rsid w:val="009E6787"/>
    <w:rsid w:val="009E7BC4"/>
    <w:rsid w:val="009E7CB1"/>
    <w:rsid w:val="009F1927"/>
    <w:rsid w:val="009F299D"/>
    <w:rsid w:val="009F545B"/>
    <w:rsid w:val="009F6BB5"/>
    <w:rsid w:val="00A0021E"/>
    <w:rsid w:val="00A01F8C"/>
    <w:rsid w:val="00A03ECF"/>
    <w:rsid w:val="00A040D2"/>
    <w:rsid w:val="00A05CB5"/>
    <w:rsid w:val="00A0628A"/>
    <w:rsid w:val="00A07F10"/>
    <w:rsid w:val="00A10296"/>
    <w:rsid w:val="00A11386"/>
    <w:rsid w:val="00A133B8"/>
    <w:rsid w:val="00A209D1"/>
    <w:rsid w:val="00A20C13"/>
    <w:rsid w:val="00A25262"/>
    <w:rsid w:val="00A271A4"/>
    <w:rsid w:val="00A27BCB"/>
    <w:rsid w:val="00A30E05"/>
    <w:rsid w:val="00A31180"/>
    <w:rsid w:val="00A41FA5"/>
    <w:rsid w:val="00A43CFB"/>
    <w:rsid w:val="00A448BC"/>
    <w:rsid w:val="00A504A1"/>
    <w:rsid w:val="00A505D0"/>
    <w:rsid w:val="00A50951"/>
    <w:rsid w:val="00A515D7"/>
    <w:rsid w:val="00A53E1F"/>
    <w:rsid w:val="00A573B4"/>
    <w:rsid w:val="00A60722"/>
    <w:rsid w:val="00A60749"/>
    <w:rsid w:val="00A66205"/>
    <w:rsid w:val="00A7214E"/>
    <w:rsid w:val="00A73324"/>
    <w:rsid w:val="00A734F5"/>
    <w:rsid w:val="00A73C0F"/>
    <w:rsid w:val="00A75110"/>
    <w:rsid w:val="00A76B44"/>
    <w:rsid w:val="00A804EE"/>
    <w:rsid w:val="00A81F64"/>
    <w:rsid w:val="00A821E1"/>
    <w:rsid w:val="00A833F5"/>
    <w:rsid w:val="00A919F4"/>
    <w:rsid w:val="00A94E62"/>
    <w:rsid w:val="00A95027"/>
    <w:rsid w:val="00A959C2"/>
    <w:rsid w:val="00AA220D"/>
    <w:rsid w:val="00AA36F9"/>
    <w:rsid w:val="00AA4377"/>
    <w:rsid w:val="00AB0269"/>
    <w:rsid w:val="00AB041E"/>
    <w:rsid w:val="00AB1A91"/>
    <w:rsid w:val="00AB1FAD"/>
    <w:rsid w:val="00AB20B6"/>
    <w:rsid w:val="00AB26B9"/>
    <w:rsid w:val="00AB2769"/>
    <w:rsid w:val="00AB6479"/>
    <w:rsid w:val="00AB69E9"/>
    <w:rsid w:val="00AC11F7"/>
    <w:rsid w:val="00AC2B57"/>
    <w:rsid w:val="00AC44C0"/>
    <w:rsid w:val="00AC4E46"/>
    <w:rsid w:val="00AC508A"/>
    <w:rsid w:val="00AC5727"/>
    <w:rsid w:val="00AC768F"/>
    <w:rsid w:val="00AD2257"/>
    <w:rsid w:val="00AD29A0"/>
    <w:rsid w:val="00AD2EDC"/>
    <w:rsid w:val="00AD7904"/>
    <w:rsid w:val="00AE2753"/>
    <w:rsid w:val="00AE2CFA"/>
    <w:rsid w:val="00AE3673"/>
    <w:rsid w:val="00AE4912"/>
    <w:rsid w:val="00AE496E"/>
    <w:rsid w:val="00AE6471"/>
    <w:rsid w:val="00AE76A8"/>
    <w:rsid w:val="00AF711E"/>
    <w:rsid w:val="00AF7942"/>
    <w:rsid w:val="00AF7F0A"/>
    <w:rsid w:val="00B00514"/>
    <w:rsid w:val="00B07CF7"/>
    <w:rsid w:val="00B10F0D"/>
    <w:rsid w:val="00B13806"/>
    <w:rsid w:val="00B20F2E"/>
    <w:rsid w:val="00B24724"/>
    <w:rsid w:val="00B31DCD"/>
    <w:rsid w:val="00B32074"/>
    <w:rsid w:val="00B3395C"/>
    <w:rsid w:val="00B3609D"/>
    <w:rsid w:val="00B362CD"/>
    <w:rsid w:val="00B37AD9"/>
    <w:rsid w:val="00B42528"/>
    <w:rsid w:val="00B4355C"/>
    <w:rsid w:val="00B468B1"/>
    <w:rsid w:val="00B47FF4"/>
    <w:rsid w:val="00B52CA6"/>
    <w:rsid w:val="00B55B05"/>
    <w:rsid w:val="00B60D51"/>
    <w:rsid w:val="00B61D2F"/>
    <w:rsid w:val="00B646EC"/>
    <w:rsid w:val="00B64C71"/>
    <w:rsid w:val="00B65BC3"/>
    <w:rsid w:val="00B6688B"/>
    <w:rsid w:val="00B67FAF"/>
    <w:rsid w:val="00B70C84"/>
    <w:rsid w:val="00B7467F"/>
    <w:rsid w:val="00B74AC9"/>
    <w:rsid w:val="00B7635F"/>
    <w:rsid w:val="00B81CA4"/>
    <w:rsid w:val="00B81E92"/>
    <w:rsid w:val="00B82018"/>
    <w:rsid w:val="00B824E8"/>
    <w:rsid w:val="00B836BB"/>
    <w:rsid w:val="00B85E71"/>
    <w:rsid w:val="00B908FF"/>
    <w:rsid w:val="00B90F5B"/>
    <w:rsid w:val="00B917E9"/>
    <w:rsid w:val="00B94B95"/>
    <w:rsid w:val="00B960F9"/>
    <w:rsid w:val="00B971F5"/>
    <w:rsid w:val="00BA1583"/>
    <w:rsid w:val="00BA53C5"/>
    <w:rsid w:val="00BA548D"/>
    <w:rsid w:val="00BA5680"/>
    <w:rsid w:val="00BA6DFF"/>
    <w:rsid w:val="00BA7AAD"/>
    <w:rsid w:val="00BB1BA1"/>
    <w:rsid w:val="00BB27EA"/>
    <w:rsid w:val="00BB4FA3"/>
    <w:rsid w:val="00BB7F81"/>
    <w:rsid w:val="00BC31C9"/>
    <w:rsid w:val="00BC3F31"/>
    <w:rsid w:val="00BC4035"/>
    <w:rsid w:val="00BC4875"/>
    <w:rsid w:val="00BC53D6"/>
    <w:rsid w:val="00BC59B9"/>
    <w:rsid w:val="00BC59E6"/>
    <w:rsid w:val="00BC5ADA"/>
    <w:rsid w:val="00BC708D"/>
    <w:rsid w:val="00BD3375"/>
    <w:rsid w:val="00BD42D4"/>
    <w:rsid w:val="00BD52D7"/>
    <w:rsid w:val="00BD6FBC"/>
    <w:rsid w:val="00BE3F56"/>
    <w:rsid w:val="00BE5375"/>
    <w:rsid w:val="00BE69A5"/>
    <w:rsid w:val="00BE7358"/>
    <w:rsid w:val="00BE7BF4"/>
    <w:rsid w:val="00BF082C"/>
    <w:rsid w:val="00BF0CB8"/>
    <w:rsid w:val="00BF4048"/>
    <w:rsid w:val="00C007FE"/>
    <w:rsid w:val="00C01C00"/>
    <w:rsid w:val="00C02737"/>
    <w:rsid w:val="00C0307F"/>
    <w:rsid w:val="00C03DF0"/>
    <w:rsid w:val="00C05059"/>
    <w:rsid w:val="00C05C86"/>
    <w:rsid w:val="00C11C02"/>
    <w:rsid w:val="00C16DC5"/>
    <w:rsid w:val="00C174EA"/>
    <w:rsid w:val="00C2083F"/>
    <w:rsid w:val="00C20CA5"/>
    <w:rsid w:val="00C22EFA"/>
    <w:rsid w:val="00C23BB6"/>
    <w:rsid w:val="00C26CF0"/>
    <w:rsid w:val="00C275DB"/>
    <w:rsid w:val="00C27738"/>
    <w:rsid w:val="00C30A9C"/>
    <w:rsid w:val="00C321F0"/>
    <w:rsid w:val="00C32C1B"/>
    <w:rsid w:val="00C3364F"/>
    <w:rsid w:val="00C3436A"/>
    <w:rsid w:val="00C3674D"/>
    <w:rsid w:val="00C37046"/>
    <w:rsid w:val="00C37EAA"/>
    <w:rsid w:val="00C412B1"/>
    <w:rsid w:val="00C42D80"/>
    <w:rsid w:val="00C44CF8"/>
    <w:rsid w:val="00C4617C"/>
    <w:rsid w:val="00C479FC"/>
    <w:rsid w:val="00C556EC"/>
    <w:rsid w:val="00C55F71"/>
    <w:rsid w:val="00C560C3"/>
    <w:rsid w:val="00C56F24"/>
    <w:rsid w:val="00C572AB"/>
    <w:rsid w:val="00C60785"/>
    <w:rsid w:val="00C62A0D"/>
    <w:rsid w:val="00C6563D"/>
    <w:rsid w:val="00C66899"/>
    <w:rsid w:val="00C6722F"/>
    <w:rsid w:val="00C70E7D"/>
    <w:rsid w:val="00C7101E"/>
    <w:rsid w:val="00C724EF"/>
    <w:rsid w:val="00C72B57"/>
    <w:rsid w:val="00C72B95"/>
    <w:rsid w:val="00C733B4"/>
    <w:rsid w:val="00C7357E"/>
    <w:rsid w:val="00C7488C"/>
    <w:rsid w:val="00C778C7"/>
    <w:rsid w:val="00C80199"/>
    <w:rsid w:val="00C80328"/>
    <w:rsid w:val="00C86E82"/>
    <w:rsid w:val="00C90042"/>
    <w:rsid w:val="00C9124C"/>
    <w:rsid w:val="00C91B01"/>
    <w:rsid w:val="00C91BAE"/>
    <w:rsid w:val="00C91F52"/>
    <w:rsid w:val="00C924FE"/>
    <w:rsid w:val="00C9646A"/>
    <w:rsid w:val="00C97847"/>
    <w:rsid w:val="00CA01B3"/>
    <w:rsid w:val="00CA13AB"/>
    <w:rsid w:val="00CA2994"/>
    <w:rsid w:val="00CA49F0"/>
    <w:rsid w:val="00CA5724"/>
    <w:rsid w:val="00CA578F"/>
    <w:rsid w:val="00CA5F6F"/>
    <w:rsid w:val="00CA7DAC"/>
    <w:rsid w:val="00CB1395"/>
    <w:rsid w:val="00CB388E"/>
    <w:rsid w:val="00CB3A87"/>
    <w:rsid w:val="00CB4C94"/>
    <w:rsid w:val="00CB53AD"/>
    <w:rsid w:val="00CB5975"/>
    <w:rsid w:val="00CC2745"/>
    <w:rsid w:val="00CC36ED"/>
    <w:rsid w:val="00CC461E"/>
    <w:rsid w:val="00CC49A7"/>
    <w:rsid w:val="00CC531F"/>
    <w:rsid w:val="00CC5663"/>
    <w:rsid w:val="00CC7410"/>
    <w:rsid w:val="00CD2D28"/>
    <w:rsid w:val="00CD2D38"/>
    <w:rsid w:val="00CD4643"/>
    <w:rsid w:val="00CD4D5D"/>
    <w:rsid w:val="00CD5F80"/>
    <w:rsid w:val="00CD67E5"/>
    <w:rsid w:val="00CE0BCF"/>
    <w:rsid w:val="00CE0D6E"/>
    <w:rsid w:val="00CE0D86"/>
    <w:rsid w:val="00CE14DA"/>
    <w:rsid w:val="00CE2E10"/>
    <w:rsid w:val="00CE2E9C"/>
    <w:rsid w:val="00CE2F2A"/>
    <w:rsid w:val="00CE54FD"/>
    <w:rsid w:val="00CE569F"/>
    <w:rsid w:val="00CF123B"/>
    <w:rsid w:val="00CF2526"/>
    <w:rsid w:val="00CF2A3F"/>
    <w:rsid w:val="00CF5349"/>
    <w:rsid w:val="00CF5706"/>
    <w:rsid w:val="00CF5BA5"/>
    <w:rsid w:val="00CF661C"/>
    <w:rsid w:val="00CF759C"/>
    <w:rsid w:val="00D00E7B"/>
    <w:rsid w:val="00D022F5"/>
    <w:rsid w:val="00D065E4"/>
    <w:rsid w:val="00D10F71"/>
    <w:rsid w:val="00D11969"/>
    <w:rsid w:val="00D136E6"/>
    <w:rsid w:val="00D1376E"/>
    <w:rsid w:val="00D1485C"/>
    <w:rsid w:val="00D14E1B"/>
    <w:rsid w:val="00D17908"/>
    <w:rsid w:val="00D20528"/>
    <w:rsid w:val="00D2187B"/>
    <w:rsid w:val="00D3310B"/>
    <w:rsid w:val="00D41E25"/>
    <w:rsid w:val="00D42AA0"/>
    <w:rsid w:val="00D44B92"/>
    <w:rsid w:val="00D44F0E"/>
    <w:rsid w:val="00D463F5"/>
    <w:rsid w:val="00D47895"/>
    <w:rsid w:val="00D52863"/>
    <w:rsid w:val="00D53439"/>
    <w:rsid w:val="00D55F2F"/>
    <w:rsid w:val="00D56B43"/>
    <w:rsid w:val="00D6029C"/>
    <w:rsid w:val="00D6077A"/>
    <w:rsid w:val="00D62C56"/>
    <w:rsid w:val="00D636A1"/>
    <w:rsid w:val="00D65635"/>
    <w:rsid w:val="00D65FAE"/>
    <w:rsid w:val="00D713C3"/>
    <w:rsid w:val="00D72224"/>
    <w:rsid w:val="00D75D78"/>
    <w:rsid w:val="00D77F48"/>
    <w:rsid w:val="00D8015E"/>
    <w:rsid w:val="00D84F0F"/>
    <w:rsid w:val="00D91177"/>
    <w:rsid w:val="00D919E7"/>
    <w:rsid w:val="00D92010"/>
    <w:rsid w:val="00D93338"/>
    <w:rsid w:val="00D945FB"/>
    <w:rsid w:val="00D96A40"/>
    <w:rsid w:val="00D979E1"/>
    <w:rsid w:val="00DA0351"/>
    <w:rsid w:val="00DA08A5"/>
    <w:rsid w:val="00DA0BC1"/>
    <w:rsid w:val="00DA0CEF"/>
    <w:rsid w:val="00DA25FE"/>
    <w:rsid w:val="00DA5B14"/>
    <w:rsid w:val="00DA6EDC"/>
    <w:rsid w:val="00DA7F43"/>
    <w:rsid w:val="00DB1D61"/>
    <w:rsid w:val="00DB50C7"/>
    <w:rsid w:val="00DB5581"/>
    <w:rsid w:val="00DB5FC4"/>
    <w:rsid w:val="00DC2C19"/>
    <w:rsid w:val="00DC4188"/>
    <w:rsid w:val="00DD2555"/>
    <w:rsid w:val="00DD539C"/>
    <w:rsid w:val="00DD6100"/>
    <w:rsid w:val="00DE1D69"/>
    <w:rsid w:val="00DE26BB"/>
    <w:rsid w:val="00DE40BE"/>
    <w:rsid w:val="00DE603C"/>
    <w:rsid w:val="00DE7F0F"/>
    <w:rsid w:val="00DF0FC4"/>
    <w:rsid w:val="00DF1F40"/>
    <w:rsid w:val="00DF4C00"/>
    <w:rsid w:val="00DF58D8"/>
    <w:rsid w:val="00DF6BA2"/>
    <w:rsid w:val="00E0371F"/>
    <w:rsid w:val="00E05077"/>
    <w:rsid w:val="00E06126"/>
    <w:rsid w:val="00E06873"/>
    <w:rsid w:val="00E06E17"/>
    <w:rsid w:val="00E11B28"/>
    <w:rsid w:val="00E11FF4"/>
    <w:rsid w:val="00E13BE2"/>
    <w:rsid w:val="00E17091"/>
    <w:rsid w:val="00E17BC1"/>
    <w:rsid w:val="00E203AF"/>
    <w:rsid w:val="00E20AE0"/>
    <w:rsid w:val="00E2361A"/>
    <w:rsid w:val="00E259D6"/>
    <w:rsid w:val="00E2609D"/>
    <w:rsid w:val="00E305C5"/>
    <w:rsid w:val="00E32DDE"/>
    <w:rsid w:val="00E330D3"/>
    <w:rsid w:val="00E33B3D"/>
    <w:rsid w:val="00E33FB3"/>
    <w:rsid w:val="00E350D0"/>
    <w:rsid w:val="00E3762F"/>
    <w:rsid w:val="00E449F5"/>
    <w:rsid w:val="00E47B84"/>
    <w:rsid w:val="00E5370B"/>
    <w:rsid w:val="00E53A6F"/>
    <w:rsid w:val="00E56334"/>
    <w:rsid w:val="00E61778"/>
    <w:rsid w:val="00E62A59"/>
    <w:rsid w:val="00E62CC5"/>
    <w:rsid w:val="00E64F87"/>
    <w:rsid w:val="00E653D7"/>
    <w:rsid w:val="00E67633"/>
    <w:rsid w:val="00E67CCC"/>
    <w:rsid w:val="00E67E1C"/>
    <w:rsid w:val="00E724C4"/>
    <w:rsid w:val="00E725BD"/>
    <w:rsid w:val="00E84AFA"/>
    <w:rsid w:val="00E859CE"/>
    <w:rsid w:val="00E859D0"/>
    <w:rsid w:val="00E912B8"/>
    <w:rsid w:val="00E9188F"/>
    <w:rsid w:val="00E91990"/>
    <w:rsid w:val="00E920B9"/>
    <w:rsid w:val="00E923CB"/>
    <w:rsid w:val="00E927B3"/>
    <w:rsid w:val="00E9357D"/>
    <w:rsid w:val="00E94CE8"/>
    <w:rsid w:val="00E96F11"/>
    <w:rsid w:val="00EA1C8B"/>
    <w:rsid w:val="00EB04F4"/>
    <w:rsid w:val="00EB1565"/>
    <w:rsid w:val="00EB1B17"/>
    <w:rsid w:val="00EB3276"/>
    <w:rsid w:val="00EB328D"/>
    <w:rsid w:val="00EB3A63"/>
    <w:rsid w:val="00EB55DD"/>
    <w:rsid w:val="00EB588C"/>
    <w:rsid w:val="00EB716B"/>
    <w:rsid w:val="00EC0493"/>
    <w:rsid w:val="00EC06E5"/>
    <w:rsid w:val="00EC0C33"/>
    <w:rsid w:val="00EC27B3"/>
    <w:rsid w:val="00EC3B3D"/>
    <w:rsid w:val="00EC43C7"/>
    <w:rsid w:val="00EC510D"/>
    <w:rsid w:val="00ED1A28"/>
    <w:rsid w:val="00ED30E4"/>
    <w:rsid w:val="00ED3EC2"/>
    <w:rsid w:val="00ED7372"/>
    <w:rsid w:val="00EE16BE"/>
    <w:rsid w:val="00EE1F9E"/>
    <w:rsid w:val="00EE48E7"/>
    <w:rsid w:val="00EE617A"/>
    <w:rsid w:val="00EE7FF3"/>
    <w:rsid w:val="00EF23C0"/>
    <w:rsid w:val="00EF3E25"/>
    <w:rsid w:val="00EF51A7"/>
    <w:rsid w:val="00F0104D"/>
    <w:rsid w:val="00F01DE9"/>
    <w:rsid w:val="00F024E3"/>
    <w:rsid w:val="00F03052"/>
    <w:rsid w:val="00F03080"/>
    <w:rsid w:val="00F054E3"/>
    <w:rsid w:val="00F055B4"/>
    <w:rsid w:val="00F070AC"/>
    <w:rsid w:val="00F073A0"/>
    <w:rsid w:val="00F10FED"/>
    <w:rsid w:val="00F1178E"/>
    <w:rsid w:val="00F11A8F"/>
    <w:rsid w:val="00F12C3E"/>
    <w:rsid w:val="00F1584D"/>
    <w:rsid w:val="00F16585"/>
    <w:rsid w:val="00F208E2"/>
    <w:rsid w:val="00F26151"/>
    <w:rsid w:val="00F27123"/>
    <w:rsid w:val="00F31F90"/>
    <w:rsid w:val="00F34977"/>
    <w:rsid w:val="00F40066"/>
    <w:rsid w:val="00F40737"/>
    <w:rsid w:val="00F40B7E"/>
    <w:rsid w:val="00F40FD3"/>
    <w:rsid w:val="00F41E4E"/>
    <w:rsid w:val="00F4280C"/>
    <w:rsid w:val="00F43393"/>
    <w:rsid w:val="00F44CEE"/>
    <w:rsid w:val="00F44F32"/>
    <w:rsid w:val="00F45652"/>
    <w:rsid w:val="00F46C1C"/>
    <w:rsid w:val="00F47448"/>
    <w:rsid w:val="00F54CC4"/>
    <w:rsid w:val="00F56455"/>
    <w:rsid w:val="00F6411B"/>
    <w:rsid w:val="00F6424B"/>
    <w:rsid w:val="00F64F68"/>
    <w:rsid w:val="00F65811"/>
    <w:rsid w:val="00F65D24"/>
    <w:rsid w:val="00F676EC"/>
    <w:rsid w:val="00F736FF"/>
    <w:rsid w:val="00F81A4A"/>
    <w:rsid w:val="00F901D2"/>
    <w:rsid w:val="00F91D80"/>
    <w:rsid w:val="00F93BA6"/>
    <w:rsid w:val="00F97637"/>
    <w:rsid w:val="00F97655"/>
    <w:rsid w:val="00FA0F6B"/>
    <w:rsid w:val="00FA10E4"/>
    <w:rsid w:val="00FA2073"/>
    <w:rsid w:val="00FA23A5"/>
    <w:rsid w:val="00FA28E1"/>
    <w:rsid w:val="00FA5378"/>
    <w:rsid w:val="00FB0C31"/>
    <w:rsid w:val="00FB7138"/>
    <w:rsid w:val="00FB75A4"/>
    <w:rsid w:val="00FB7E37"/>
    <w:rsid w:val="00FC0DD5"/>
    <w:rsid w:val="00FC61F5"/>
    <w:rsid w:val="00FC6AC0"/>
    <w:rsid w:val="00FC6C2E"/>
    <w:rsid w:val="00FC7BE9"/>
    <w:rsid w:val="00FD100B"/>
    <w:rsid w:val="00FD59DC"/>
    <w:rsid w:val="00FE1953"/>
    <w:rsid w:val="00FE1A5F"/>
    <w:rsid w:val="00FE2A9F"/>
    <w:rsid w:val="00FE48F1"/>
    <w:rsid w:val="00FE55E0"/>
    <w:rsid w:val="00FF14D4"/>
    <w:rsid w:val="00FF2D21"/>
    <w:rsid w:val="00FF6860"/>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DB33B"/>
  <w15:chartTrackingRefBased/>
  <w15:docId w15:val="{14C62C50-A567-4CA4-B514-8819DCE5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99"/>
    <w:pPr>
      <w:spacing w:after="160" w:line="276" w:lineRule="auto"/>
    </w:pPr>
    <w:rPr>
      <w:rFonts w:ascii="Perpetua" w:eastAsia="Times New Roman" w:hAnsi="Perpetua"/>
      <w:color w:val="000000"/>
      <w:sz w:val="22"/>
      <w:szCs w:val="22"/>
      <w:lang w:val="es-DO"/>
    </w:rPr>
  </w:style>
  <w:style w:type="paragraph" w:styleId="Heading1">
    <w:name w:val="heading 1"/>
    <w:basedOn w:val="Normal"/>
    <w:next w:val="Normal"/>
    <w:link w:val="Heading1Char"/>
    <w:uiPriority w:val="9"/>
    <w:qFormat/>
    <w:rsid w:val="00C66899"/>
    <w:pPr>
      <w:spacing w:before="300" w:after="40" w:line="240" w:lineRule="auto"/>
      <w:outlineLvl w:val="0"/>
    </w:pPr>
    <w:rPr>
      <w:rFonts w:ascii="Franklin Gothic Book" w:hAnsi="Franklin Gothic Book"/>
      <w:b/>
      <w:bCs/>
      <w:color w:val="9D3511"/>
      <w:spacing w:val="20"/>
      <w:sz w:val="28"/>
      <w:szCs w:val="28"/>
      <w:lang w:eastAsia="x-none"/>
    </w:rPr>
  </w:style>
  <w:style w:type="paragraph" w:styleId="Heading2">
    <w:name w:val="heading 2"/>
    <w:basedOn w:val="Normal"/>
    <w:next w:val="Normal"/>
    <w:link w:val="Heading2Char"/>
    <w:qFormat/>
    <w:rsid w:val="00C66899"/>
    <w:pPr>
      <w:keepNext/>
      <w:spacing w:before="240" w:after="60" w:line="240" w:lineRule="auto"/>
      <w:outlineLvl w:val="1"/>
    </w:pPr>
    <w:rPr>
      <w:rFonts w:ascii="Arial" w:hAnsi="Arial"/>
      <w:b/>
      <w:bCs/>
      <w:i/>
      <w:iCs/>
      <w:color w:val="auto"/>
      <w:sz w:val="28"/>
      <w:szCs w:val="28"/>
      <w:lang w:eastAsia="x-none"/>
    </w:rPr>
  </w:style>
  <w:style w:type="paragraph" w:styleId="Heading3">
    <w:name w:val="heading 3"/>
    <w:basedOn w:val="Normal"/>
    <w:next w:val="Normal"/>
    <w:link w:val="Heading3Char"/>
    <w:qFormat/>
    <w:rsid w:val="00C66899"/>
    <w:pPr>
      <w:keepNext/>
      <w:spacing w:before="240" w:after="60" w:line="240" w:lineRule="auto"/>
      <w:outlineLvl w:val="2"/>
    </w:pPr>
    <w:rPr>
      <w:rFonts w:ascii="Arial" w:hAnsi="Arial"/>
      <w:b/>
      <w:bCs/>
      <w:color w:val="auto"/>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6899"/>
    <w:rPr>
      <w:rFonts w:ascii="Franklin Gothic Book" w:eastAsia="Times New Roman" w:hAnsi="Franklin Gothic Book" w:cs="Times New Roman"/>
      <w:b/>
      <w:bCs/>
      <w:color w:val="9D3511"/>
      <w:spacing w:val="20"/>
      <w:sz w:val="28"/>
      <w:szCs w:val="28"/>
      <w:lang w:val="es-ES"/>
    </w:rPr>
  </w:style>
  <w:style w:type="character" w:customStyle="1" w:styleId="Heading2Char">
    <w:name w:val="Heading 2 Char"/>
    <w:link w:val="Heading2"/>
    <w:rsid w:val="00C66899"/>
    <w:rPr>
      <w:rFonts w:ascii="Arial" w:eastAsia="Times New Roman" w:hAnsi="Arial" w:cs="Arial"/>
      <w:b/>
      <w:bCs/>
      <w:i/>
      <w:iCs/>
      <w:sz w:val="28"/>
      <w:szCs w:val="28"/>
      <w:lang w:val="es-DO"/>
    </w:rPr>
  </w:style>
  <w:style w:type="character" w:customStyle="1" w:styleId="Heading3Char">
    <w:name w:val="Heading 3 Char"/>
    <w:link w:val="Heading3"/>
    <w:rsid w:val="00C66899"/>
    <w:rPr>
      <w:rFonts w:ascii="Arial" w:eastAsia="Times New Roman" w:hAnsi="Arial" w:cs="Arial"/>
      <w:b/>
      <w:bCs/>
      <w:sz w:val="26"/>
      <w:szCs w:val="26"/>
      <w:lang w:val="es-DO"/>
    </w:rPr>
  </w:style>
  <w:style w:type="paragraph" w:styleId="Title">
    <w:name w:val="Title"/>
    <w:basedOn w:val="Normal"/>
    <w:link w:val="TitleChar"/>
    <w:uiPriority w:val="10"/>
    <w:qFormat/>
    <w:rsid w:val="00C66899"/>
    <w:pPr>
      <w:pBdr>
        <w:bottom w:val="single" w:sz="8" w:space="4" w:color="D34817"/>
      </w:pBdr>
      <w:spacing w:line="240" w:lineRule="auto"/>
      <w:contextualSpacing/>
      <w:jc w:val="center"/>
    </w:pPr>
    <w:rPr>
      <w:rFonts w:ascii="Franklin Gothic Book" w:hAnsi="Franklin Gothic Book"/>
      <w:b/>
      <w:bCs/>
      <w:smallCaps/>
      <w:color w:val="D34817"/>
      <w:sz w:val="48"/>
      <w:szCs w:val="48"/>
      <w:lang w:eastAsia="x-none"/>
    </w:rPr>
  </w:style>
  <w:style w:type="character" w:customStyle="1" w:styleId="TitleChar">
    <w:name w:val="Title Char"/>
    <w:link w:val="Title"/>
    <w:uiPriority w:val="10"/>
    <w:rsid w:val="00C66899"/>
    <w:rPr>
      <w:rFonts w:ascii="Franklin Gothic Book" w:eastAsia="Times New Roman" w:hAnsi="Franklin Gothic Book" w:cs="Times New Roman"/>
      <w:b/>
      <w:bCs/>
      <w:smallCaps/>
      <w:color w:val="D34817"/>
      <w:sz w:val="48"/>
      <w:szCs w:val="48"/>
      <w:lang w:val="es-ES"/>
    </w:rPr>
  </w:style>
  <w:style w:type="paragraph" w:styleId="Footer">
    <w:name w:val="footer"/>
    <w:basedOn w:val="Normal"/>
    <w:link w:val="FooterChar"/>
    <w:uiPriority w:val="99"/>
    <w:unhideWhenUsed/>
    <w:rsid w:val="00C66899"/>
    <w:pPr>
      <w:tabs>
        <w:tab w:val="center" w:pos="4320"/>
        <w:tab w:val="right" w:pos="8640"/>
      </w:tabs>
    </w:pPr>
    <w:rPr>
      <w:sz w:val="20"/>
      <w:szCs w:val="20"/>
      <w:lang w:eastAsia="x-none"/>
    </w:rPr>
  </w:style>
  <w:style w:type="character" w:customStyle="1" w:styleId="FooterChar">
    <w:name w:val="Footer Char"/>
    <w:link w:val="Footer"/>
    <w:uiPriority w:val="99"/>
    <w:rsid w:val="00C66899"/>
    <w:rPr>
      <w:rFonts w:ascii="Perpetua" w:eastAsia="Times New Roman" w:hAnsi="Perpetua" w:cs="Times New Roman"/>
      <w:color w:val="000000"/>
      <w:lang w:val="es-ES"/>
    </w:rPr>
  </w:style>
  <w:style w:type="paragraph" w:styleId="Header">
    <w:name w:val="header"/>
    <w:aliases w:val="hd,he"/>
    <w:basedOn w:val="Normal"/>
    <w:link w:val="HeaderChar"/>
    <w:uiPriority w:val="99"/>
    <w:unhideWhenUsed/>
    <w:rsid w:val="00C66899"/>
    <w:pPr>
      <w:tabs>
        <w:tab w:val="center" w:pos="4320"/>
        <w:tab w:val="right" w:pos="8640"/>
      </w:tabs>
    </w:pPr>
    <w:rPr>
      <w:sz w:val="20"/>
      <w:szCs w:val="20"/>
      <w:lang w:eastAsia="x-none"/>
    </w:rPr>
  </w:style>
  <w:style w:type="character" w:customStyle="1" w:styleId="HeaderChar">
    <w:name w:val="Header Char"/>
    <w:aliases w:val="hd Char,he Char"/>
    <w:link w:val="Header"/>
    <w:uiPriority w:val="99"/>
    <w:rsid w:val="00C66899"/>
    <w:rPr>
      <w:rFonts w:ascii="Perpetua" w:eastAsia="Times New Roman" w:hAnsi="Perpetua" w:cs="Times New Roman"/>
      <w:color w:val="000000"/>
      <w:lang w:val="es-ES"/>
    </w:rPr>
  </w:style>
  <w:style w:type="paragraph" w:styleId="NoSpacing">
    <w:name w:val="No Spacing"/>
    <w:basedOn w:val="Normal"/>
    <w:uiPriority w:val="1"/>
    <w:qFormat/>
    <w:rsid w:val="00C66899"/>
    <w:pPr>
      <w:spacing w:after="0" w:line="240" w:lineRule="auto"/>
    </w:pPr>
  </w:style>
  <w:style w:type="paragraph" w:styleId="ListParagraph">
    <w:name w:val="List Paragraph"/>
    <w:basedOn w:val="Normal"/>
    <w:uiPriority w:val="34"/>
    <w:qFormat/>
    <w:rsid w:val="00C66899"/>
    <w:pPr>
      <w:ind w:left="720"/>
      <w:contextualSpacing/>
    </w:pPr>
  </w:style>
  <w:style w:type="paragraph" w:styleId="TOC2">
    <w:name w:val="toc 2"/>
    <w:basedOn w:val="Normal"/>
    <w:next w:val="Normal"/>
    <w:autoRedefine/>
    <w:uiPriority w:val="39"/>
    <w:rsid w:val="00C66899"/>
    <w:pPr>
      <w:spacing w:before="120" w:after="0"/>
      <w:ind w:left="220"/>
    </w:pPr>
    <w:rPr>
      <w:rFonts w:ascii="Calibri" w:hAnsi="Calibri"/>
      <w:b/>
      <w:bCs/>
    </w:rPr>
  </w:style>
  <w:style w:type="paragraph" w:styleId="TOC3">
    <w:name w:val="toc 3"/>
    <w:basedOn w:val="Normal"/>
    <w:next w:val="Normal"/>
    <w:autoRedefine/>
    <w:uiPriority w:val="39"/>
    <w:rsid w:val="00C66899"/>
    <w:pPr>
      <w:spacing w:after="0"/>
      <w:ind w:left="440"/>
    </w:pPr>
    <w:rPr>
      <w:rFonts w:ascii="Calibri" w:hAnsi="Calibri"/>
      <w:sz w:val="20"/>
      <w:szCs w:val="20"/>
    </w:rPr>
  </w:style>
  <w:style w:type="character" w:styleId="Hyperlink">
    <w:name w:val="Hyperlink"/>
    <w:uiPriority w:val="99"/>
    <w:rsid w:val="00C66899"/>
    <w:rPr>
      <w:color w:val="0000FF"/>
      <w:u w:val="single"/>
    </w:rPr>
  </w:style>
  <w:style w:type="paragraph" w:styleId="TOC1">
    <w:name w:val="toc 1"/>
    <w:basedOn w:val="Normal"/>
    <w:next w:val="Normal"/>
    <w:autoRedefine/>
    <w:uiPriority w:val="39"/>
    <w:unhideWhenUsed/>
    <w:rsid w:val="00DA0CEF"/>
    <w:pPr>
      <w:spacing w:before="120" w:after="0"/>
    </w:pPr>
    <w:rPr>
      <w:rFonts w:ascii="Calibri" w:hAnsi="Calibri"/>
      <w:b/>
      <w:bCs/>
      <w:i/>
      <w:iCs/>
      <w:sz w:val="24"/>
      <w:szCs w:val="24"/>
    </w:rPr>
  </w:style>
  <w:style w:type="paragraph" w:styleId="TOC4">
    <w:name w:val="toc 4"/>
    <w:basedOn w:val="Normal"/>
    <w:next w:val="Normal"/>
    <w:autoRedefine/>
    <w:uiPriority w:val="39"/>
    <w:unhideWhenUsed/>
    <w:rsid w:val="00DA0CEF"/>
    <w:pPr>
      <w:spacing w:after="0"/>
      <w:ind w:left="660"/>
    </w:pPr>
    <w:rPr>
      <w:rFonts w:ascii="Calibri" w:hAnsi="Calibri"/>
      <w:sz w:val="20"/>
      <w:szCs w:val="20"/>
    </w:rPr>
  </w:style>
  <w:style w:type="paragraph" w:styleId="TOC5">
    <w:name w:val="toc 5"/>
    <w:basedOn w:val="Normal"/>
    <w:next w:val="Normal"/>
    <w:autoRedefine/>
    <w:uiPriority w:val="39"/>
    <w:unhideWhenUsed/>
    <w:rsid w:val="00DA0CEF"/>
    <w:pPr>
      <w:spacing w:after="0"/>
      <w:ind w:left="880"/>
    </w:pPr>
    <w:rPr>
      <w:rFonts w:ascii="Calibri" w:hAnsi="Calibri"/>
      <w:sz w:val="20"/>
      <w:szCs w:val="20"/>
    </w:rPr>
  </w:style>
  <w:style w:type="paragraph" w:styleId="TOC6">
    <w:name w:val="toc 6"/>
    <w:basedOn w:val="Normal"/>
    <w:next w:val="Normal"/>
    <w:autoRedefine/>
    <w:uiPriority w:val="39"/>
    <w:unhideWhenUsed/>
    <w:rsid w:val="00DA0CEF"/>
    <w:pPr>
      <w:spacing w:after="0"/>
      <w:ind w:left="1100"/>
    </w:pPr>
    <w:rPr>
      <w:rFonts w:ascii="Calibri" w:hAnsi="Calibri"/>
      <w:sz w:val="20"/>
      <w:szCs w:val="20"/>
    </w:rPr>
  </w:style>
  <w:style w:type="paragraph" w:styleId="TOC7">
    <w:name w:val="toc 7"/>
    <w:basedOn w:val="Normal"/>
    <w:next w:val="Normal"/>
    <w:autoRedefine/>
    <w:uiPriority w:val="39"/>
    <w:unhideWhenUsed/>
    <w:rsid w:val="00DA0CEF"/>
    <w:pPr>
      <w:spacing w:after="0"/>
      <w:ind w:left="1320"/>
    </w:pPr>
    <w:rPr>
      <w:rFonts w:ascii="Calibri" w:hAnsi="Calibri"/>
      <w:sz w:val="20"/>
      <w:szCs w:val="20"/>
    </w:rPr>
  </w:style>
  <w:style w:type="paragraph" w:styleId="TOC8">
    <w:name w:val="toc 8"/>
    <w:basedOn w:val="Normal"/>
    <w:next w:val="Normal"/>
    <w:autoRedefine/>
    <w:uiPriority w:val="39"/>
    <w:unhideWhenUsed/>
    <w:rsid w:val="00DA0CEF"/>
    <w:pPr>
      <w:spacing w:after="0"/>
      <w:ind w:left="1540"/>
    </w:pPr>
    <w:rPr>
      <w:rFonts w:ascii="Calibri" w:hAnsi="Calibri"/>
      <w:sz w:val="20"/>
      <w:szCs w:val="20"/>
    </w:rPr>
  </w:style>
  <w:style w:type="paragraph" w:styleId="TOC9">
    <w:name w:val="toc 9"/>
    <w:basedOn w:val="Normal"/>
    <w:next w:val="Normal"/>
    <w:autoRedefine/>
    <w:uiPriority w:val="39"/>
    <w:unhideWhenUsed/>
    <w:rsid w:val="00DA0CEF"/>
    <w:pPr>
      <w:spacing w:after="0"/>
      <w:ind w:left="1760"/>
    </w:pPr>
    <w:rPr>
      <w:rFonts w:ascii="Calibri" w:hAnsi="Calibri"/>
      <w:sz w:val="20"/>
      <w:szCs w:val="20"/>
    </w:rPr>
  </w:style>
  <w:style w:type="numbering" w:customStyle="1" w:styleId="Estilo1">
    <w:name w:val="Estilo1"/>
    <w:uiPriority w:val="99"/>
    <w:rsid w:val="0070198F"/>
    <w:pPr>
      <w:numPr>
        <w:numId w:val="1"/>
      </w:numPr>
    </w:pPr>
  </w:style>
  <w:style w:type="numbering" w:customStyle="1" w:styleId="Estilo2">
    <w:name w:val="Estilo2"/>
    <w:uiPriority w:val="99"/>
    <w:rsid w:val="0070198F"/>
    <w:pPr>
      <w:numPr>
        <w:numId w:val="2"/>
      </w:numPr>
    </w:pPr>
  </w:style>
  <w:style w:type="numbering" w:customStyle="1" w:styleId="Estilo3">
    <w:name w:val="Estilo3"/>
    <w:uiPriority w:val="99"/>
    <w:rsid w:val="00EB716B"/>
    <w:pPr>
      <w:numPr>
        <w:numId w:val="3"/>
      </w:numPr>
    </w:pPr>
  </w:style>
  <w:style w:type="paragraph" w:styleId="NormalWeb">
    <w:name w:val="Normal (Web)"/>
    <w:basedOn w:val="Normal"/>
    <w:uiPriority w:val="99"/>
    <w:semiHidden/>
    <w:unhideWhenUsed/>
    <w:rsid w:val="00376FF5"/>
    <w:pPr>
      <w:spacing w:before="100" w:beforeAutospacing="1" w:after="100" w:afterAutospacing="1" w:line="240" w:lineRule="auto"/>
    </w:pPr>
    <w:rPr>
      <w:rFonts w:ascii="Times New Roman" w:hAnsi="Times New Roman"/>
      <w:color w:val="auto"/>
      <w:sz w:val="24"/>
      <w:szCs w:val="24"/>
      <w:lang w:eastAsia="es-DO"/>
    </w:rPr>
  </w:style>
  <w:style w:type="paragraph" w:customStyle="1" w:styleId="Masthead">
    <w:name w:val="Masthead"/>
    <w:basedOn w:val="Normal"/>
    <w:rsid w:val="00F27123"/>
    <w:pPr>
      <w:spacing w:after="0" w:line="240" w:lineRule="auto"/>
      <w:ind w:left="144"/>
    </w:pPr>
    <w:rPr>
      <w:rFonts w:ascii="Century Gothic" w:hAnsi="Century Gothic" w:cs="Century Gothic"/>
      <w:color w:val="FFFFFF"/>
      <w:sz w:val="96"/>
      <w:szCs w:val="96"/>
      <w:lang w:eastAsia="es-ES" w:bidi="es-ES"/>
    </w:rPr>
  </w:style>
  <w:style w:type="paragraph" w:customStyle="1" w:styleId="VolumeandIssue">
    <w:name w:val="Volume and Issue"/>
    <w:basedOn w:val="Normal"/>
    <w:rsid w:val="00F27123"/>
    <w:pPr>
      <w:spacing w:after="0" w:line="240" w:lineRule="auto"/>
    </w:pPr>
    <w:rPr>
      <w:rFonts w:ascii="Century Gothic" w:hAnsi="Century Gothic" w:cs="Century Gothic"/>
      <w:b/>
      <w:caps/>
      <w:color w:val="FFFFFF"/>
      <w:spacing w:val="20"/>
      <w:sz w:val="18"/>
      <w:szCs w:val="18"/>
      <w:lang w:eastAsia="es-ES" w:bidi="es-ES"/>
    </w:rPr>
  </w:style>
  <w:style w:type="character" w:styleId="CommentReference">
    <w:name w:val="annotation reference"/>
    <w:uiPriority w:val="99"/>
    <w:semiHidden/>
    <w:unhideWhenUsed/>
    <w:rsid w:val="005041C1"/>
    <w:rPr>
      <w:sz w:val="16"/>
      <w:szCs w:val="16"/>
    </w:rPr>
  </w:style>
  <w:style w:type="paragraph" w:styleId="CommentText">
    <w:name w:val="annotation text"/>
    <w:basedOn w:val="Normal"/>
    <w:link w:val="CommentTextChar"/>
    <w:uiPriority w:val="99"/>
    <w:semiHidden/>
    <w:unhideWhenUsed/>
    <w:rsid w:val="005041C1"/>
    <w:rPr>
      <w:sz w:val="20"/>
      <w:szCs w:val="20"/>
    </w:rPr>
  </w:style>
  <w:style w:type="character" w:customStyle="1" w:styleId="CommentTextChar">
    <w:name w:val="Comment Text Char"/>
    <w:link w:val="CommentText"/>
    <w:uiPriority w:val="99"/>
    <w:semiHidden/>
    <w:rsid w:val="005041C1"/>
    <w:rPr>
      <w:rFonts w:ascii="Perpetua" w:eastAsia="Times New Roman" w:hAnsi="Perpetua"/>
      <w:color w:val="000000"/>
      <w:lang w:val="es-ES" w:eastAsia="en-US"/>
    </w:rPr>
  </w:style>
  <w:style w:type="paragraph" w:styleId="CommentSubject">
    <w:name w:val="annotation subject"/>
    <w:basedOn w:val="CommentText"/>
    <w:next w:val="CommentText"/>
    <w:link w:val="CommentSubjectChar"/>
    <w:uiPriority w:val="99"/>
    <w:semiHidden/>
    <w:unhideWhenUsed/>
    <w:rsid w:val="005041C1"/>
    <w:rPr>
      <w:b/>
      <w:bCs/>
    </w:rPr>
  </w:style>
  <w:style w:type="character" w:customStyle="1" w:styleId="CommentSubjectChar">
    <w:name w:val="Comment Subject Char"/>
    <w:link w:val="CommentSubject"/>
    <w:uiPriority w:val="99"/>
    <w:semiHidden/>
    <w:rsid w:val="005041C1"/>
    <w:rPr>
      <w:rFonts w:ascii="Perpetua" w:eastAsia="Times New Roman" w:hAnsi="Perpetua"/>
      <w:b/>
      <w:bCs/>
      <w:color w:val="000000"/>
      <w:lang w:val="es-ES" w:eastAsia="en-US"/>
    </w:rPr>
  </w:style>
  <w:style w:type="paragraph" w:styleId="BalloonText">
    <w:name w:val="Balloon Text"/>
    <w:basedOn w:val="Normal"/>
    <w:link w:val="BalloonTextChar"/>
    <w:uiPriority w:val="99"/>
    <w:semiHidden/>
    <w:unhideWhenUsed/>
    <w:rsid w:val="005041C1"/>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5041C1"/>
    <w:rPr>
      <w:rFonts w:ascii="Segoe UI" w:eastAsia="Times New Roman" w:hAnsi="Segoe UI" w:cs="Segoe UI"/>
      <w:color w:val="000000"/>
      <w:sz w:val="18"/>
      <w:szCs w:val="18"/>
      <w:lang w:val="es-ES" w:eastAsia="en-US"/>
    </w:rPr>
  </w:style>
  <w:style w:type="table" w:styleId="TableGrid">
    <w:name w:val="Table Grid"/>
    <w:basedOn w:val="TableNormal"/>
    <w:uiPriority w:val="39"/>
    <w:rsid w:val="009C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D0935"/>
    <w:rPr>
      <w:i/>
      <w:iCs/>
    </w:rPr>
  </w:style>
  <w:style w:type="paragraph" w:styleId="HTMLPreformatted">
    <w:name w:val="HTML Preformatted"/>
    <w:basedOn w:val="Normal"/>
    <w:link w:val="HTMLPreformattedChar"/>
    <w:uiPriority w:val="99"/>
    <w:semiHidden/>
    <w:unhideWhenUsed/>
    <w:rsid w:val="0038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szCs w:val="20"/>
      <w:lang w:val="en-US"/>
    </w:rPr>
  </w:style>
  <w:style w:type="character" w:customStyle="1" w:styleId="HTMLPreformattedChar">
    <w:name w:val="HTML Preformatted Char"/>
    <w:link w:val="HTMLPreformatted"/>
    <w:uiPriority w:val="99"/>
    <w:semiHidden/>
    <w:rsid w:val="00384CB6"/>
    <w:rPr>
      <w:rFonts w:ascii="Courier New" w:eastAsia="Times New Roman" w:hAnsi="Courier New" w:cs="Courier New"/>
    </w:rPr>
  </w:style>
  <w:style w:type="paragraph" w:styleId="BodyText">
    <w:name w:val="Body Text"/>
    <w:basedOn w:val="Normal"/>
    <w:link w:val="BodyTextChar"/>
    <w:uiPriority w:val="1"/>
    <w:qFormat/>
    <w:rsid w:val="00882357"/>
    <w:pPr>
      <w:widowControl w:val="0"/>
      <w:autoSpaceDE w:val="0"/>
      <w:autoSpaceDN w:val="0"/>
      <w:adjustRightInd w:val="0"/>
      <w:spacing w:after="0" w:line="240" w:lineRule="auto"/>
      <w:ind w:left="119"/>
    </w:pPr>
    <w:rPr>
      <w:rFonts w:ascii="Arial" w:hAnsi="Arial" w:cs="Arial"/>
      <w:color w:val="auto"/>
      <w:lang w:val="en-US"/>
    </w:rPr>
  </w:style>
  <w:style w:type="character" w:customStyle="1" w:styleId="BodyTextChar">
    <w:name w:val="Body Text Char"/>
    <w:link w:val="BodyText"/>
    <w:uiPriority w:val="99"/>
    <w:rsid w:val="00882357"/>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222">
      <w:bodyDiv w:val="1"/>
      <w:marLeft w:val="0"/>
      <w:marRight w:val="0"/>
      <w:marTop w:val="0"/>
      <w:marBottom w:val="0"/>
      <w:divBdr>
        <w:top w:val="none" w:sz="0" w:space="0" w:color="auto"/>
        <w:left w:val="none" w:sz="0" w:space="0" w:color="auto"/>
        <w:bottom w:val="none" w:sz="0" w:space="0" w:color="auto"/>
        <w:right w:val="none" w:sz="0" w:space="0" w:color="auto"/>
      </w:divBdr>
    </w:div>
    <w:div w:id="4405384">
      <w:bodyDiv w:val="1"/>
      <w:marLeft w:val="0"/>
      <w:marRight w:val="0"/>
      <w:marTop w:val="0"/>
      <w:marBottom w:val="0"/>
      <w:divBdr>
        <w:top w:val="none" w:sz="0" w:space="0" w:color="auto"/>
        <w:left w:val="none" w:sz="0" w:space="0" w:color="auto"/>
        <w:bottom w:val="none" w:sz="0" w:space="0" w:color="auto"/>
        <w:right w:val="none" w:sz="0" w:space="0" w:color="auto"/>
      </w:divBdr>
    </w:div>
    <w:div w:id="8334855">
      <w:bodyDiv w:val="1"/>
      <w:marLeft w:val="0"/>
      <w:marRight w:val="0"/>
      <w:marTop w:val="0"/>
      <w:marBottom w:val="0"/>
      <w:divBdr>
        <w:top w:val="none" w:sz="0" w:space="0" w:color="auto"/>
        <w:left w:val="none" w:sz="0" w:space="0" w:color="auto"/>
        <w:bottom w:val="none" w:sz="0" w:space="0" w:color="auto"/>
        <w:right w:val="none" w:sz="0" w:space="0" w:color="auto"/>
      </w:divBdr>
    </w:div>
    <w:div w:id="10576076">
      <w:bodyDiv w:val="1"/>
      <w:marLeft w:val="0"/>
      <w:marRight w:val="0"/>
      <w:marTop w:val="0"/>
      <w:marBottom w:val="0"/>
      <w:divBdr>
        <w:top w:val="none" w:sz="0" w:space="0" w:color="auto"/>
        <w:left w:val="none" w:sz="0" w:space="0" w:color="auto"/>
        <w:bottom w:val="none" w:sz="0" w:space="0" w:color="auto"/>
        <w:right w:val="none" w:sz="0" w:space="0" w:color="auto"/>
      </w:divBdr>
    </w:div>
    <w:div w:id="15232314">
      <w:bodyDiv w:val="1"/>
      <w:marLeft w:val="0"/>
      <w:marRight w:val="0"/>
      <w:marTop w:val="0"/>
      <w:marBottom w:val="0"/>
      <w:divBdr>
        <w:top w:val="none" w:sz="0" w:space="0" w:color="auto"/>
        <w:left w:val="none" w:sz="0" w:space="0" w:color="auto"/>
        <w:bottom w:val="none" w:sz="0" w:space="0" w:color="auto"/>
        <w:right w:val="none" w:sz="0" w:space="0" w:color="auto"/>
      </w:divBdr>
    </w:div>
    <w:div w:id="26565535">
      <w:bodyDiv w:val="1"/>
      <w:marLeft w:val="0"/>
      <w:marRight w:val="0"/>
      <w:marTop w:val="0"/>
      <w:marBottom w:val="0"/>
      <w:divBdr>
        <w:top w:val="none" w:sz="0" w:space="0" w:color="auto"/>
        <w:left w:val="none" w:sz="0" w:space="0" w:color="auto"/>
        <w:bottom w:val="none" w:sz="0" w:space="0" w:color="auto"/>
        <w:right w:val="none" w:sz="0" w:space="0" w:color="auto"/>
      </w:divBdr>
    </w:div>
    <w:div w:id="41877580">
      <w:bodyDiv w:val="1"/>
      <w:marLeft w:val="0"/>
      <w:marRight w:val="0"/>
      <w:marTop w:val="0"/>
      <w:marBottom w:val="0"/>
      <w:divBdr>
        <w:top w:val="none" w:sz="0" w:space="0" w:color="auto"/>
        <w:left w:val="none" w:sz="0" w:space="0" w:color="auto"/>
        <w:bottom w:val="none" w:sz="0" w:space="0" w:color="auto"/>
        <w:right w:val="none" w:sz="0" w:space="0" w:color="auto"/>
      </w:divBdr>
    </w:div>
    <w:div w:id="42483001">
      <w:bodyDiv w:val="1"/>
      <w:marLeft w:val="0"/>
      <w:marRight w:val="0"/>
      <w:marTop w:val="0"/>
      <w:marBottom w:val="0"/>
      <w:divBdr>
        <w:top w:val="none" w:sz="0" w:space="0" w:color="auto"/>
        <w:left w:val="none" w:sz="0" w:space="0" w:color="auto"/>
        <w:bottom w:val="none" w:sz="0" w:space="0" w:color="auto"/>
        <w:right w:val="none" w:sz="0" w:space="0" w:color="auto"/>
      </w:divBdr>
    </w:div>
    <w:div w:id="47190324">
      <w:bodyDiv w:val="1"/>
      <w:marLeft w:val="0"/>
      <w:marRight w:val="0"/>
      <w:marTop w:val="0"/>
      <w:marBottom w:val="0"/>
      <w:divBdr>
        <w:top w:val="none" w:sz="0" w:space="0" w:color="auto"/>
        <w:left w:val="none" w:sz="0" w:space="0" w:color="auto"/>
        <w:bottom w:val="none" w:sz="0" w:space="0" w:color="auto"/>
        <w:right w:val="none" w:sz="0" w:space="0" w:color="auto"/>
      </w:divBdr>
    </w:div>
    <w:div w:id="59862486">
      <w:bodyDiv w:val="1"/>
      <w:marLeft w:val="0"/>
      <w:marRight w:val="0"/>
      <w:marTop w:val="0"/>
      <w:marBottom w:val="0"/>
      <w:divBdr>
        <w:top w:val="none" w:sz="0" w:space="0" w:color="auto"/>
        <w:left w:val="none" w:sz="0" w:space="0" w:color="auto"/>
        <w:bottom w:val="none" w:sz="0" w:space="0" w:color="auto"/>
        <w:right w:val="none" w:sz="0" w:space="0" w:color="auto"/>
      </w:divBdr>
    </w:div>
    <w:div w:id="95296041">
      <w:bodyDiv w:val="1"/>
      <w:marLeft w:val="0"/>
      <w:marRight w:val="0"/>
      <w:marTop w:val="0"/>
      <w:marBottom w:val="0"/>
      <w:divBdr>
        <w:top w:val="none" w:sz="0" w:space="0" w:color="auto"/>
        <w:left w:val="none" w:sz="0" w:space="0" w:color="auto"/>
        <w:bottom w:val="none" w:sz="0" w:space="0" w:color="auto"/>
        <w:right w:val="none" w:sz="0" w:space="0" w:color="auto"/>
      </w:divBdr>
    </w:div>
    <w:div w:id="99834365">
      <w:bodyDiv w:val="1"/>
      <w:marLeft w:val="0"/>
      <w:marRight w:val="0"/>
      <w:marTop w:val="0"/>
      <w:marBottom w:val="0"/>
      <w:divBdr>
        <w:top w:val="none" w:sz="0" w:space="0" w:color="auto"/>
        <w:left w:val="none" w:sz="0" w:space="0" w:color="auto"/>
        <w:bottom w:val="none" w:sz="0" w:space="0" w:color="auto"/>
        <w:right w:val="none" w:sz="0" w:space="0" w:color="auto"/>
      </w:divBdr>
    </w:div>
    <w:div w:id="100952898">
      <w:bodyDiv w:val="1"/>
      <w:marLeft w:val="0"/>
      <w:marRight w:val="0"/>
      <w:marTop w:val="0"/>
      <w:marBottom w:val="0"/>
      <w:divBdr>
        <w:top w:val="none" w:sz="0" w:space="0" w:color="auto"/>
        <w:left w:val="none" w:sz="0" w:space="0" w:color="auto"/>
        <w:bottom w:val="none" w:sz="0" w:space="0" w:color="auto"/>
        <w:right w:val="none" w:sz="0" w:space="0" w:color="auto"/>
      </w:divBdr>
    </w:div>
    <w:div w:id="105656210">
      <w:bodyDiv w:val="1"/>
      <w:marLeft w:val="0"/>
      <w:marRight w:val="0"/>
      <w:marTop w:val="0"/>
      <w:marBottom w:val="0"/>
      <w:divBdr>
        <w:top w:val="none" w:sz="0" w:space="0" w:color="auto"/>
        <w:left w:val="none" w:sz="0" w:space="0" w:color="auto"/>
        <w:bottom w:val="none" w:sz="0" w:space="0" w:color="auto"/>
        <w:right w:val="none" w:sz="0" w:space="0" w:color="auto"/>
      </w:divBdr>
    </w:div>
    <w:div w:id="131870036">
      <w:bodyDiv w:val="1"/>
      <w:marLeft w:val="0"/>
      <w:marRight w:val="0"/>
      <w:marTop w:val="0"/>
      <w:marBottom w:val="0"/>
      <w:divBdr>
        <w:top w:val="none" w:sz="0" w:space="0" w:color="auto"/>
        <w:left w:val="none" w:sz="0" w:space="0" w:color="auto"/>
        <w:bottom w:val="none" w:sz="0" w:space="0" w:color="auto"/>
        <w:right w:val="none" w:sz="0" w:space="0" w:color="auto"/>
      </w:divBdr>
    </w:div>
    <w:div w:id="151260199">
      <w:bodyDiv w:val="1"/>
      <w:marLeft w:val="0"/>
      <w:marRight w:val="0"/>
      <w:marTop w:val="0"/>
      <w:marBottom w:val="0"/>
      <w:divBdr>
        <w:top w:val="none" w:sz="0" w:space="0" w:color="auto"/>
        <w:left w:val="none" w:sz="0" w:space="0" w:color="auto"/>
        <w:bottom w:val="none" w:sz="0" w:space="0" w:color="auto"/>
        <w:right w:val="none" w:sz="0" w:space="0" w:color="auto"/>
      </w:divBdr>
    </w:div>
    <w:div w:id="168910064">
      <w:bodyDiv w:val="1"/>
      <w:marLeft w:val="0"/>
      <w:marRight w:val="0"/>
      <w:marTop w:val="0"/>
      <w:marBottom w:val="0"/>
      <w:divBdr>
        <w:top w:val="none" w:sz="0" w:space="0" w:color="auto"/>
        <w:left w:val="none" w:sz="0" w:space="0" w:color="auto"/>
        <w:bottom w:val="none" w:sz="0" w:space="0" w:color="auto"/>
        <w:right w:val="none" w:sz="0" w:space="0" w:color="auto"/>
      </w:divBdr>
    </w:div>
    <w:div w:id="179635796">
      <w:bodyDiv w:val="1"/>
      <w:marLeft w:val="0"/>
      <w:marRight w:val="0"/>
      <w:marTop w:val="0"/>
      <w:marBottom w:val="0"/>
      <w:divBdr>
        <w:top w:val="none" w:sz="0" w:space="0" w:color="auto"/>
        <w:left w:val="none" w:sz="0" w:space="0" w:color="auto"/>
        <w:bottom w:val="none" w:sz="0" w:space="0" w:color="auto"/>
        <w:right w:val="none" w:sz="0" w:space="0" w:color="auto"/>
      </w:divBdr>
    </w:div>
    <w:div w:id="186799915">
      <w:bodyDiv w:val="1"/>
      <w:marLeft w:val="0"/>
      <w:marRight w:val="0"/>
      <w:marTop w:val="0"/>
      <w:marBottom w:val="0"/>
      <w:divBdr>
        <w:top w:val="none" w:sz="0" w:space="0" w:color="auto"/>
        <w:left w:val="none" w:sz="0" w:space="0" w:color="auto"/>
        <w:bottom w:val="none" w:sz="0" w:space="0" w:color="auto"/>
        <w:right w:val="none" w:sz="0" w:space="0" w:color="auto"/>
      </w:divBdr>
    </w:div>
    <w:div w:id="199708310">
      <w:bodyDiv w:val="1"/>
      <w:marLeft w:val="0"/>
      <w:marRight w:val="0"/>
      <w:marTop w:val="0"/>
      <w:marBottom w:val="0"/>
      <w:divBdr>
        <w:top w:val="none" w:sz="0" w:space="0" w:color="auto"/>
        <w:left w:val="none" w:sz="0" w:space="0" w:color="auto"/>
        <w:bottom w:val="none" w:sz="0" w:space="0" w:color="auto"/>
        <w:right w:val="none" w:sz="0" w:space="0" w:color="auto"/>
      </w:divBdr>
    </w:div>
    <w:div w:id="216743266">
      <w:bodyDiv w:val="1"/>
      <w:marLeft w:val="0"/>
      <w:marRight w:val="0"/>
      <w:marTop w:val="0"/>
      <w:marBottom w:val="0"/>
      <w:divBdr>
        <w:top w:val="none" w:sz="0" w:space="0" w:color="auto"/>
        <w:left w:val="none" w:sz="0" w:space="0" w:color="auto"/>
        <w:bottom w:val="none" w:sz="0" w:space="0" w:color="auto"/>
        <w:right w:val="none" w:sz="0" w:space="0" w:color="auto"/>
      </w:divBdr>
    </w:div>
    <w:div w:id="234707183">
      <w:bodyDiv w:val="1"/>
      <w:marLeft w:val="0"/>
      <w:marRight w:val="0"/>
      <w:marTop w:val="0"/>
      <w:marBottom w:val="0"/>
      <w:divBdr>
        <w:top w:val="none" w:sz="0" w:space="0" w:color="auto"/>
        <w:left w:val="none" w:sz="0" w:space="0" w:color="auto"/>
        <w:bottom w:val="none" w:sz="0" w:space="0" w:color="auto"/>
        <w:right w:val="none" w:sz="0" w:space="0" w:color="auto"/>
      </w:divBdr>
    </w:div>
    <w:div w:id="244538178">
      <w:bodyDiv w:val="1"/>
      <w:marLeft w:val="0"/>
      <w:marRight w:val="0"/>
      <w:marTop w:val="0"/>
      <w:marBottom w:val="0"/>
      <w:divBdr>
        <w:top w:val="none" w:sz="0" w:space="0" w:color="auto"/>
        <w:left w:val="none" w:sz="0" w:space="0" w:color="auto"/>
        <w:bottom w:val="none" w:sz="0" w:space="0" w:color="auto"/>
        <w:right w:val="none" w:sz="0" w:space="0" w:color="auto"/>
      </w:divBdr>
    </w:div>
    <w:div w:id="247083694">
      <w:bodyDiv w:val="1"/>
      <w:marLeft w:val="0"/>
      <w:marRight w:val="0"/>
      <w:marTop w:val="0"/>
      <w:marBottom w:val="0"/>
      <w:divBdr>
        <w:top w:val="none" w:sz="0" w:space="0" w:color="auto"/>
        <w:left w:val="none" w:sz="0" w:space="0" w:color="auto"/>
        <w:bottom w:val="none" w:sz="0" w:space="0" w:color="auto"/>
        <w:right w:val="none" w:sz="0" w:space="0" w:color="auto"/>
      </w:divBdr>
    </w:div>
    <w:div w:id="259341418">
      <w:bodyDiv w:val="1"/>
      <w:marLeft w:val="0"/>
      <w:marRight w:val="0"/>
      <w:marTop w:val="0"/>
      <w:marBottom w:val="0"/>
      <w:divBdr>
        <w:top w:val="none" w:sz="0" w:space="0" w:color="auto"/>
        <w:left w:val="none" w:sz="0" w:space="0" w:color="auto"/>
        <w:bottom w:val="none" w:sz="0" w:space="0" w:color="auto"/>
        <w:right w:val="none" w:sz="0" w:space="0" w:color="auto"/>
      </w:divBdr>
    </w:div>
    <w:div w:id="274098018">
      <w:bodyDiv w:val="1"/>
      <w:marLeft w:val="0"/>
      <w:marRight w:val="0"/>
      <w:marTop w:val="0"/>
      <w:marBottom w:val="0"/>
      <w:divBdr>
        <w:top w:val="none" w:sz="0" w:space="0" w:color="auto"/>
        <w:left w:val="none" w:sz="0" w:space="0" w:color="auto"/>
        <w:bottom w:val="none" w:sz="0" w:space="0" w:color="auto"/>
        <w:right w:val="none" w:sz="0" w:space="0" w:color="auto"/>
      </w:divBdr>
    </w:div>
    <w:div w:id="287246855">
      <w:bodyDiv w:val="1"/>
      <w:marLeft w:val="0"/>
      <w:marRight w:val="0"/>
      <w:marTop w:val="0"/>
      <w:marBottom w:val="0"/>
      <w:divBdr>
        <w:top w:val="none" w:sz="0" w:space="0" w:color="auto"/>
        <w:left w:val="none" w:sz="0" w:space="0" w:color="auto"/>
        <w:bottom w:val="none" w:sz="0" w:space="0" w:color="auto"/>
        <w:right w:val="none" w:sz="0" w:space="0" w:color="auto"/>
      </w:divBdr>
    </w:div>
    <w:div w:id="299459577">
      <w:bodyDiv w:val="1"/>
      <w:marLeft w:val="0"/>
      <w:marRight w:val="0"/>
      <w:marTop w:val="0"/>
      <w:marBottom w:val="0"/>
      <w:divBdr>
        <w:top w:val="none" w:sz="0" w:space="0" w:color="auto"/>
        <w:left w:val="none" w:sz="0" w:space="0" w:color="auto"/>
        <w:bottom w:val="none" w:sz="0" w:space="0" w:color="auto"/>
        <w:right w:val="none" w:sz="0" w:space="0" w:color="auto"/>
      </w:divBdr>
    </w:div>
    <w:div w:id="303588702">
      <w:bodyDiv w:val="1"/>
      <w:marLeft w:val="0"/>
      <w:marRight w:val="0"/>
      <w:marTop w:val="0"/>
      <w:marBottom w:val="0"/>
      <w:divBdr>
        <w:top w:val="none" w:sz="0" w:space="0" w:color="auto"/>
        <w:left w:val="none" w:sz="0" w:space="0" w:color="auto"/>
        <w:bottom w:val="none" w:sz="0" w:space="0" w:color="auto"/>
        <w:right w:val="none" w:sz="0" w:space="0" w:color="auto"/>
      </w:divBdr>
    </w:div>
    <w:div w:id="304549316">
      <w:bodyDiv w:val="1"/>
      <w:marLeft w:val="0"/>
      <w:marRight w:val="0"/>
      <w:marTop w:val="0"/>
      <w:marBottom w:val="0"/>
      <w:divBdr>
        <w:top w:val="none" w:sz="0" w:space="0" w:color="auto"/>
        <w:left w:val="none" w:sz="0" w:space="0" w:color="auto"/>
        <w:bottom w:val="none" w:sz="0" w:space="0" w:color="auto"/>
        <w:right w:val="none" w:sz="0" w:space="0" w:color="auto"/>
      </w:divBdr>
    </w:div>
    <w:div w:id="332342016">
      <w:bodyDiv w:val="1"/>
      <w:marLeft w:val="0"/>
      <w:marRight w:val="0"/>
      <w:marTop w:val="0"/>
      <w:marBottom w:val="0"/>
      <w:divBdr>
        <w:top w:val="none" w:sz="0" w:space="0" w:color="auto"/>
        <w:left w:val="none" w:sz="0" w:space="0" w:color="auto"/>
        <w:bottom w:val="none" w:sz="0" w:space="0" w:color="auto"/>
        <w:right w:val="none" w:sz="0" w:space="0" w:color="auto"/>
      </w:divBdr>
    </w:div>
    <w:div w:id="358504950">
      <w:bodyDiv w:val="1"/>
      <w:marLeft w:val="0"/>
      <w:marRight w:val="0"/>
      <w:marTop w:val="0"/>
      <w:marBottom w:val="0"/>
      <w:divBdr>
        <w:top w:val="none" w:sz="0" w:space="0" w:color="auto"/>
        <w:left w:val="none" w:sz="0" w:space="0" w:color="auto"/>
        <w:bottom w:val="none" w:sz="0" w:space="0" w:color="auto"/>
        <w:right w:val="none" w:sz="0" w:space="0" w:color="auto"/>
      </w:divBdr>
    </w:div>
    <w:div w:id="373426223">
      <w:bodyDiv w:val="1"/>
      <w:marLeft w:val="0"/>
      <w:marRight w:val="0"/>
      <w:marTop w:val="0"/>
      <w:marBottom w:val="0"/>
      <w:divBdr>
        <w:top w:val="none" w:sz="0" w:space="0" w:color="auto"/>
        <w:left w:val="none" w:sz="0" w:space="0" w:color="auto"/>
        <w:bottom w:val="none" w:sz="0" w:space="0" w:color="auto"/>
        <w:right w:val="none" w:sz="0" w:space="0" w:color="auto"/>
      </w:divBdr>
    </w:div>
    <w:div w:id="385878846">
      <w:bodyDiv w:val="1"/>
      <w:marLeft w:val="0"/>
      <w:marRight w:val="0"/>
      <w:marTop w:val="0"/>
      <w:marBottom w:val="0"/>
      <w:divBdr>
        <w:top w:val="none" w:sz="0" w:space="0" w:color="auto"/>
        <w:left w:val="none" w:sz="0" w:space="0" w:color="auto"/>
        <w:bottom w:val="none" w:sz="0" w:space="0" w:color="auto"/>
        <w:right w:val="none" w:sz="0" w:space="0" w:color="auto"/>
      </w:divBdr>
    </w:div>
    <w:div w:id="396901427">
      <w:bodyDiv w:val="1"/>
      <w:marLeft w:val="0"/>
      <w:marRight w:val="0"/>
      <w:marTop w:val="0"/>
      <w:marBottom w:val="0"/>
      <w:divBdr>
        <w:top w:val="none" w:sz="0" w:space="0" w:color="auto"/>
        <w:left w:val="none" w:sz="0" w:space="0" w:color="auto"/>
        <w:bottom w:val="none" w:sz="0" w:space="0" w:color="auto"/>
        <w:right w:val="none" w:sz="0" w:space="0" w:color="auto"/>
      </w:divBdr>
    </w:div>
    <w:div w:id="435714384">
      <w:bodyDiv w:val="1"/>
      <w:marLeft w:val="0"/>
      <w:marRight w:val="0"/>
      <w:marTop w:val="0"/>
      <w:marBottom w:val="0"/>
      <w:divBdr>
        <w:top w:val="none" w:sz="0" w:space="0" w:color="auto"/>
        <w:left w:val="none" w:sz="0" w:space="0" w:color="auto"/>
        <w:bottom w:val="none" w:sz="0" w:space="0" w:color="auto"/>
        <w:right w:val="none" w:sz="0" w:space="0" w:color="auto"/>
      </w:divBdr>
    </w:div>
    <w:div w:id="443229881">
      <w:bodyDiv w:val="1"/>
      <w:marLeft w:val="0"/>
      <w:marRight w:val="0"/>
      <w:marTop w:val="0"/>
      <w:marBottom w:val="0"/>
      <w:divBdr>
        <w:top w:val="none" w:sz="0" w:space="0" w:color="auto"/>
        <w:left w:val="none" w:sz="0" w:space="0" w:color="auto"/>
        <w:bottom w:val="none" w:sz="0" w:space="0" w:color="auto"/>
        <w:right w:val="none" w:sz="0" w:space="0" w:color="auto"/>
      </w:divBdr>
    </w:div>
    <w:div w:id="463081553">
      <w:bodyDiv w:val="1"/>
      <w:marLeft w:val="0"/>
      <w:marRight w:val="0"/>
      <w:marTop w:val="0"/>
      <w:marBottom w:val="0"/>
      <w:divBdr>
        <w:top w:val="none" w:sz="0" w:space="0" w:color="auto"/>
        <w:left w:val="none" w:sz="0" w:space="0" w:color="auto"/>
        <w:bottom w:val="none" w:sz="0" w:space="0" w:color="auto"/>
        <w:right w:val="none" w:sz="0" w:space="0" w:color="auto"/>
      </w:divBdr>
    </w:div>
    <w:div w:id="472218838">
      <w:bodyDiv w:val="1"/>
      <w:marLeft w:val="0"/>
      <w:marRight w:val="0"/>
      <w:marTop w:val="0"/>
      <w:marBottom w:val="0"/>
      <w:divBdr>
        <w:top w:val="none" w:sz="0" w:space="0" w:color="auto"/>
        <w:left w:val="none" w:sz="0" w:space="0" w:color="auto"/>
        <w:bottom w:val="none" w:sz="0" w:space="0" w:color="auto"/>
        <w:right w:val="none" w:sz="0" w:space="0" w:color="auto"/>
      </w:divBdr>
    </w:div>
    <w:div w:id="479689654">
      <w:bodyDiv w:val="1"/>
      <w:marLeft w:val="0"/>
      <w:marRight w:val="0"/>
      <w:marTop w:val="0"/>
      <w:marBottom w:val="0"/>
      <w:divBdr>
        <w:top w:val="none" w:sz="0" w:space="0" w:color="auto"/>
        <w:left w:val="none" w:sz="0" w:space="0" w:color="auto"/>
        <w:bottom w:val="none" w:sz="0" w:space="0" w:color="auto"/>
        <w:right w:val="none" w:sz="0" w:space="0" w:color="auto"/>
      </w:divBdr>
    </w:div>
    <w:div w:id="490602627">
      <w:bodyDiv w:val="1"/>
      <w:marLeft w:val="0"/>
      <w:marRight w:val="0"/>
      <w:marTop w:val="0"/>
      <w:marBottom w:val="0"/>
      <w:divBdr>
        <w:top w:val="none" w:sz="0" w:space="0" w:color="auto"/>
        <w:left w:val="none" w:sz="0" w:space="0" w:color="auto"/>
        <w:bottom w:val="none" w:sz="0" w:space="0" w:color="auto"/>
        <w:right w:val="none" w:sz="0" w:space="0" w:color="auto"/>
      </w:divBdr>
    </w:div>
    <w:div w:id="508719659">
      <w:bodyDiv w:val="1"/>
      <w:marLeft w:val="0"/>
      <w:marRight w:val="0"/>
      <w:marTop w:val="0"/>
      <w:marBottom w:val="0"/>
      <w:divBdr>
        <w:top w:val="none" w:sz="0" w:space="0" w:color="auto"/>
        <w:left w:val="none" w:sz="0" w:space="0" w:color="auto"/>
        <w:bottom w:val="none" w:sz="0" w:space="0" w:color="auto"/>
        <w:right w:val="none" w:sz="0" w:space="0" w:color="auto"/>
      </w:divBdr>
    </w:div>
    <w:div w:id="511721834">
      <w:bodyDiv w:val="1"/>
      <w:marLeft w:val="0"/>
      <w:marRight w:val="0"/>
      <w:marTop w:val="0"/>
      <w:marBottom w:val="0"/>
      <w:divBdr>
        <w:top w:val="none" w:sz="0" w:space="0" w:color="auto"/>
        <w:left w:val="none" w:sz="0" w:space="0" w:color="auto"/>
        <w:bottom w:val="none" w:sz="0" w:space="0" w:color="auto"/>
        <w:right w:val="none" w:sz="0" w:space="0" w:color="auto"/>
      </w:divBdr>
    </w:div>
    <w:div w:id="514343316">
      <w:bodyDiv w:val="1"/>
      <w:marLeft w:val="0"/>
      <w:marRight w:val="0"/>
      <w:marTop w:val="0"/>
      <w:marBottom w:val="0"/>
      <w:divBdr>
        <w:top w:val="none" w:sz="0" w:space="0" w:color="auto"/>
        <w:left w:val="none" w:sz="0" w:space="0" w:color="auto"/>
        <w:bottom w:val="none" w:sz="0" w:space="0" w:color="auto"/>
        <w:right w:val="none" w:sz="0" w:space="0" w:color="auto"/>
      </w:divBdr>
    </w:div>
    <w:div w:id="529294535">
      <w:bodyDiv w:val="1"/>
      <w:marLeft w:val="0"/>
      <w:marRight w:val="0"/>
      <w:marTop w:val="0"/>
      <w:marBottom w:val="0"/>
      <w:divBdr>
        <w:top w:val="none" w:sz="0" w:space="0" w:color="auto"/>
        <w:left w:val="none" w:sz="0" w:space="0" w:color="auto"/>
        <w:bottom w:val="none" w:sz="0" w:space="0" w:color="auto"/>
        <w:right w:val="none" w:sz="0" w:space="0" w:color="auto"/>
      </w:divBdr>
    </w:div>
    <w:div w:id="543903195">
      <w:bodyDiv w:val="1"/>
      <w:marLeft w:val="0"/>
      <w:marRight w:val="0"/>
      <w:marTop w:val="0"/>
      <w:marBottom w:val="0"/>
      <w:divBdr>
        <w:top w:val="none" w:sz="0" w:space="0" w:color="auto"/>
        <w:left w:val="none" w:sz="0" w:space="0" w:color="auto"/>
        <w:bottom w:val="none" w:sz="0" w:space="0" w:color="auto"/>
        <w:right w:val="none" w:sz="0" w:space="0" w:color="auto"/>
      </w:divBdr>
    </w:div>
    <w:div w:id="569073150">
      <w:bodyDiv w:val="1"/>
      <w:marLeft w:val="0"/>
      <w:marRight w:val="0"/>
      <w:marTop w:val="0"/>
      <w:marBottom w:val="0"/>
      <w:divBdr>
        <w:top w:val="none" w:sz="0" w:space="0" w:color="auto"/>
        <w:left w:val="none" w:sz="0" w:space="0" w:color="auto"/>
        <w:bottom w:val="none" w:sz="0" w:space="0" w:color="auto"/>
        <w:right w:val="none" w:sz="0" w:space="0" w:color="auto"/>
      </w:divBdr>
    </w:div>
    <w:div w:id="582179302">
      <w:bodyDiv w:val="1"/>
      <w:marLeft w:val="0"/>
      <w:marRight w:val="0"/>
      <w:marTop w:val="0"/>
      <w:marBottom w:val="0"/>
      <w:divBdr>
        <w:top w:val="none" w:sz="0" w:space="0" w:color="auto"/>
        <w:left w:val="none" w:sz="0" w:space="0" w:color="auto"/>
        <w:bottom w:val="none" w:sz="0" w:space="0" w:color="auto"/>
        <w:right w:val="none" w:sz="0" w:space="0" w:color="auto"/>
      </w:divBdr>
    </w:div>
    <w:div w:id="587232571">
      <w:bodyDiv w:val="1"/>
      <w:marLeft w:val="0"/>
      <w:marRight w:val="0"/>
      <w:marTop w:val="0"/>
      <w:marBottom w:val="0"/>
      <w:divBdr>
        <w:top w:val="none" w:sz="0" w:space="0" w:color="auto"/>
        <w:left w:val="none" w:sz="0" w:space="0" w:color="auto"/>
        <w:bottom w:val="none" w:sz="0" w:space="0" w:color="auto"/>
        <w:right w:val="none" w:sz="0" w:space="0" w:color="auto"/>
      </w:divBdr>
    </w:div>
    <w:div w:id="589121919">
      <w:bodyDiv w:val="1"/>
      <w:marLeft w:val="0"/>
      <w:marRight w:val="0"/>
      <w:marTop w:val="0"/>
      <w:marBottom w:val="0"/>
      <w:divBdr>
        <w:top w:val="none" w:sz="0" w:space="0" w:color="auto"/>
        <w:left w:val="none" w:sz="0" w:space="0" w:color="auto"/>
        <w:bottom w:val="none" w:sz="0" w:space="0" w:color="auto"/>
        <w:right w:val="none" w:sz="0" w:space="0" w:color="auto"/>
      </w:divBdr>
    </w:div>
    <w:div w:id="639461389">
      <w:bodyDiv w:val="1"/>
      <w:marLeft w:val="0"/>
      <w:marRight w:val="0"/>
      <w:marTop w:val="0"/>
      <w:marBottom w:val="0"/>
      <w:divBdr>
        <w:top w:val="none" w:sz="0" w:space="0" w:color="auto"/>
        <w:left w:val="none" w:sz="0" w:space="0" w:color="auto"/>
        <w:bottom w:val="none" w:sz="0" w:space="0" w:color="auto"/>
        <w:right w:val="none" w:sz="0" w:space="0" w:color="auto"/>
      </w:divBdr>
    </w:div>
    <w:div w:id="711881031">
      <w:bodyDiv w:val="1"/>
      <w:marLeft w:val="0"/>
      <w:marRight w:val="0"/>
      <w:marTop w:val="0"/>
      <w:marBottom w:val="0"/>
      <w:divBdr>
        <w:top w:val="none" w:sz="0" w:space="0" w:color="auto"/>
        <w:left w:val="none" w:sz="0" w:space="0" w:color="auto"/>
        <w:bottom w:val="none" w:sz="0" w:space="0" w:color="auto"/>
        <w:right w:val="none" w:sz="0" w:space="0" w:color="auto"/>
      </w:divBdr>
    </w:div>
    <w:div w:id="712072490">
      <w:bodyDiv w:val="1"/>
      <w:marLeft w:val="0"/>
      <w:marRight w:val="0"/>
      <w:marTop w:val="0"/>
      <w:marBottom w:val="0"/>
      <w:divBdr>
        <w:top w:val="none" w:sz="0" w:space="0" w:color="auto"/>
        <w:left w:val="none" w:sz="0" w:space="0" w:color="auto"/>
        <w:bottom w:val="none" w:sz="0" w:space="0" w:color="auto"/>
        <w:right w:val="none" w:sz="0" w:space="0" w:color="auto"/>
      </w:divBdr>
    </w:div>
    <w:div w:id="717362131">
      <w:bodyDiv w:val="1"/>
      <w:marLeft w:val="0"/>
      <w:marRight w:val="0"/>
      <w:marTop w:val="0"/>
      <w:marBottom w:val="0"/>
      <w:divBdr>
        <w:top w:val="none" w:sz="0" w:space="0" w:color="auto"/>
        <w:left w:val="none" w:sz="0" w:space="0" w:color="auto"/>
        <w:bottom w:val="none" w:sz="0" w:space="0" w:color="auto"/>
        <w:right w:val="none" w:sz="0" w:space="0" w:color="auto"/>
      </w:divBdr>
    </w:div>
    <w:div w:id="727147039">
      <w:bodyDiv w:val="1"/>
      <w:marLeft w:val="0"/>
      <w:marRight w:val="0"/>
      <w:marTop w:val="0"/>
      <w:marBottom w:val="0"/>
      <w:divBdr>
        <w:top w:val="none" w:sz="0" w:space="0" w:color="auto"/>
        <w:left w:val="none" w:sz="0" w:space="0" w:color="auto"/>
        <w:bottom w:val="none" w:sz="0" w:space="0" w:color="auto"/>
        <w:right w:val="none" w:sz="0" w:space="0" w:color="auto"/>
      </w:divBdr>
    </w:div>
    <w:div w:id="732389045">
      <w:bodyDiv w:val="1"/>
      <w:marLeft w:val="0"/>
      <w:marRight w:val="0"/>
      <w:marTop w:val="0"/>
      <w:marBottom w:val="0"/>
      <w:divBdr>
        <w:top w:val="none" w:sz="0" w:space="0" w:color="auto"/>
        <w:left w:val="none" w:sz="0" w:space="0" w:color="auto"/>
        <w:bottom w:val="none" w:sz="0" w:space="0" w:color="auto"/>
        <w:right w:val="none" w:sz="0" w:space="0" w:color="auto"/>
      </w:divBdr>
    </w:div>
    <w:div w:id="753090436">
      <w:bodyDiv w:val="1"/>
      <w:marLeft w:val="0"/>
      <w:marRight w:val="0"/>
      <w:marTop w:val="0"/>
      <w:marBottom w:val="0"/>
      <w:divBdr>
        <w:top w:val="none" w:sz="0" w:space="0" w:color="auto"/>
        <w:left w:val="none" w:sz="0" w:space="0" w:color="auto"/>
        <w:bottom w:val="none" w:sz="0" w:space="0" w:color="auto"/>
        <w:right w:val="none" w:sz="0" w:space="0" w:color="auto"/>
      </w:divBdr>
    </w:div>
    <w:div w:id="758983862">
      <w:bodyDiv w:val="1"/>
      <w:marLeft w:val="0"/>
      <w:marRight w:val="0"/>
      <w:marTop w:val="0"/>
      <w:marBottom w:val="0"/>
      <w:divBdr>
        <w:top w:val="none" w:sz="0" w:space="0" w:color="auto"/>
        <w:left w:val="none" w:sz="0" w:space="0" w:color="auto"/>
        <w:bottom w:val="none" w:sz="0" w:space="0" w:color="auto"/>
        <w:right w:val="none" w:sz="0" w:space="0" w:color="auto"/>
      </w:divBdr>
    </w:div>
    <w:div w:id="776408612">
      <w:bodyDiv w:val="1"/>
      <w:marLeft w:val="0"/>
      <w:marRight w:val="0"/>
      <w:marTop w:val="0"/>
      <w:marBottom w:val="0"/>
      <w:divBdr>
        <w:top w:val="none" w:sz="0" w:space="0" w:color="auto"/>
        <w:left w:val="none" w:sz="0" w:space="0" w:color="auto"/>
        <w:bottom w:val="none" w:sz="0" w:space="0" w:color="auto"/>
        <w:right w:val="none" w:sz="0" w:space="0" w:color="auto"/>
      </w:divBdr>
    </w:div>
    <w:div w:id="780950466">
      <w:bodyDiv w:val="1"/>
      <w:marLeft w:val="0"/>
      <w:marRight w:val="0"/>
      <w:marTop w:val="0"/>
      <w:marBottom w:val="0"/>
      <w:divBdr>
        <w:top w:val="none" w:sz="0" w:space="0" w:color="auto"/>
        <w:left w:val="none" w:sz="0" w:space="0" w:color="auto"/>
        <w:bottom w:val="none" w:sz="0" w:space="0" w:color="auto"/>
        <w:right w:val="none" w:sz="0" w:space="0" w:color="auto"/>
      </w:divBdr>
    </w:div>
    <w:div w:id="797724080">
      <w:bodyDiv w:val="1"/>
      <w:marLeft w:val="0"/>
      <w:marRight w:val="0"/>
      <w:marTop w:val="0"/>
      <w:marBottom w:val="0"/>
      <w:divBdr>
        <w:top w:val="none" w:sz="0" w:space="0" w:color="auto"/>
        <w:left w:val="none" w:sz="0" w:space="0" w:color="auto"/>
        <w:bottom w:val="none" w:sz="0" w:space="0" w:color="auto"/>
        <w:right w:val="none" w:sz="0" w:space="0" w:color="auto"/>
      </w:divBdr>
    </w:div>
    <w:div w:id="808786192">
      <w:bodyDiv w:val="1"/>
      <w:marLeft w:val="0"/>
      <w:marRight w:val="0"/>
      <w:marTop w:val="0"/>
      <w:marBottom w:val="0"/>
      <w:divBdr>
        <w:top w:val="none" w:sz="0" w:space="0" w:color="auto"/>
        <w:left w:val="none" w:sz="0" w:space="0" w:color="auto"/>
        <w:bottom w:val="none" w:sz="0" w:space="0" w:color="auto"/>
        <w:right w:val="none" w:sz="0" w:space="0" w:color="auto"/>
      </w:divBdr>
    </w:div>
    <w:div w:id="818427812">
      <w:bodyDiv w:val="1"/>
      <w:marLeft w:val="0"/>
      <w:marRight w:val="0"/>
      <w:marTop w:val="0"/>
      <w:marBottom w:val="0"/>
      <w:divBdr>
        <w:top w:val="none" w:sz="0" w:space="0" w:color="auto"/>
        <w:left w:val="none" w:sz="0" w:space="0" w:color="auto"/>
        <w:bottom w:val="none" w:sz="0" w:space="0" w:color="auto"/>
        <w:right w:val="none" w:sz="0" w:space="0" w:color="auto"/>
      </w:divBdr>
    </w:div>
    <w:div w:id="839152139">
      <w:bodyDiv w:val="1"/>
      <w:marLeft w:val="0"/>
      <w:marRight w:val="0"/>
      <w:marTop w:val="0"/>
      <w:marBottom w:val="0"/>
      <w:divBdr>
        <w:top w:val="none" w:sz="0" w:space="0" w:color="auto"/>
        <w:left w:val="none" w:sz="0" w:space="0" w:color="auto"/>
        <w:bottom w:val="none" w:sz="0" w:space="0" w:color="auto"/>
        <w:right w:val="none" w:sz="0" w:space="0" w:color="auto"/>
      </w:divBdr>
    </w:div>
    <w:div w:id="839545804">
      <w:bodyDiv w:val="1"/>
      <w:marLeft w:val="0"/>
      <w:marRight w:val="0"/>
      <w:marTop w:val="0"/>
      <w:marBottom w:val="0"/>
      <w:divBdr>
        <w:top w:val="none" w:sz="0" w:space="0" w:color="auto"/>
        <w:left w:val="none" w:sz="0" w:space="0" w:color="auto"/>
        <w:bottom w:val="none" w:sz="0" w:space="0" w:color="auto"/>
        <w:right w:val="none" w:sz="0" w:space="0" w:color="auto"/>
      </w:divBdr>
    </w:div>
    <w:div w:id="865168965">
      <w:bodyDiv w:val="1"/>
      <w:marLeft w:val="0"/>
      <w:marRight w:val="0"/>
      <w:marTop w:val="0"/>
      <w:marBottom w:val="0"/>
      <w:divBdr>
        <w:top w:val="none" w:sz="0" w:space="0" w:color="auto"/>
        <w:left w:val="none" w:sz="0" w:space="0" w:color="auto"/>
        <w:bottom w:val="none" w:sz="0" w:space="0" w:color="auto"/>
        <w:right w:val="none" w:sz="0" w:space="0" w:color="auto"/>
      </w:divBdr>
    </w:div>
    <w:div w:id="916014706">
      <w:bodyDiv w:val="1"/>
      <w:marLeft w:val="0"/>
      <w:marRight w:val="0"/>
      <w:marTop w:val="0"/>
      <w:marBottom w:val="0"/>
      <w:divBdr>
        <w:top w:val="none" w:sz="0" w:space="0" w:color="auto"/>
        <w:left w:val="none" w:sz="0" w:space="0" w:color="auto"/>
        <w:bottom w:val="none" w:sz="0" w:space="0" w:color="auto"/>
        <w:right w:val="none" w:sz="0" w:space="0" w:color="auto"/>
      </w:divBdr>
    </w:div>
    <w:div w:id="938415116">
      <w:bodyDiv w:val="1"/>
      <w:marLeft w:val="0"/>
      <w:marRight w:val="0"/>
      <w:marTop w:val="0"/>
      <w:marBottom w:val="0"/>
      <w:divBdr>
        <w:top w:val="none" w:sz="0" w:space="0" w:color="auto"/>
        <w:left w:val="none" w:sz="0" w:space="0" w:color="auto"/>
        <w:bottom w:val="none" w:sz="0" w:space="0" w:color="auto"/>
        <w:right w:val="none" w:sz="0" w:space="0" w:color="auto"/>
      </w:divBdr>
    </w:div>
    <w:div w:id="945772133">
      <w:bodyDiv w:val="1"/>
      <w:marLeft w:val="0"/>
      <w:marRight w:val="0"/>
      <w:marTop w:val="0"/>
      <w:marBottom w:val="0"/>
      <w:divBdr>
        <w:top w:val="none" w:sz="0" w:space="0" w:color="auto"/>
        <w:left w:val="none" w:sz="0" w:space="0" w:color="auto"/>
        <w:bottom w:val="none" w:sz="0" w:space="0" w:color="auto"/>
        <w:right w:val="none" w:sz="0" w:space="0" w:color="auto"/>
      </w:divBdr>
    </w:div>
    <w:div w:id="956180794">
      <w:bodyDiv w:val="1"/>
      <w:marLeft w:val="0"/>
      <w:marRight w:val="0"/>
      <w:marTop w:val="0"/>
      <w:marBottom w:val="0"/>
      <w:divBdr>
        <w:top w:val="none" w:sz="0" w:space="0" w:color="auto"/>
        <w:left w:val="none" w:sz="0" w:space="0" w:color="auto"/>
        <w:bottom w:val="none" w:sz="0" w:space="0" w:color="auto"/>
        <w:right w:val="none" w:sz="0" w:space="0" w:color="auto"/>
      </w:divBdr>
    </w:div>
    <w:div w:id="977685628">
      <w:bodyDiv w:val="1"/>
      <w:marLeft w:val="0"/>
      <w:marRight w:val="0"/>
      <w:marTop w:val="0"/>
      <w:marBottom w:val="0"/>
      <w:divBdr>
        <w:top w:val="none" w:sz="0" w:space="0" w:color="auto"/>
        <w:left w:val="none" w:sz="0" w:space="0" w:color="auto"/>
        <w:bottom w:val="none" w:sz="0" w:space="0" w:color="auto"/>
        <w:right w:val="none" w:sz="0" w:space="0" w:color="auto"/>
      </w:divBdr>
    </w:div>
    <w:div w:id="1009913515">
      <w:bodyDiv w:val="1"/>
      <w:marLeft w:val="0"/>
      <w:marRight w:val="0"/>
      <w:marTop w:val="0"/>
      <w:marBottom w:val="0"/>
      <w:divBdr>
        <w:top w:val="none" w:sz="0" w:space="0" w:color="auto"/>
        <w:left w:val="none" w:sz="0" w:space="0" w:color="auto"/>
        <w:bottom w:val="none" w:sz="0" w:space="0" w:color="auto"/>
        <w:right w:val="none" w:sz="0" w:space="0" w:color="auto"/>
      </w:divBdr>
    </w:div>
    <w:div w:id="1012412872">
      <w:bodyDiv w:val="1"/>
      <w:marLeft w:val="0"/>
      <w:marRight w:val="0"/>
      <w:marTop w:val="0"/>
      <w:marBottom w:val="0"/>
      <w:divBdr>
        <w:top w:val="none" w:sz="0" w:space="0" w:color="auto"/>
        <w:left w:val="none" w:sz="0" w:space="0" w:color="auto"/>
        <w:bottom w:val="none" w:sz="0" w:space="0" w:color="auto"/>
        <w:right w:val="none" w:sz="0" w:space="0" w:color="auto"/>
      </w:divBdr>
    </w:div>
    <w:div w:id="1025251730">
      <w:bodyDiv w:val="1"/>
      <w:marLeft w:val="0"/>
      <w:marRight w:val="0"/>
      <w:marTop w:val="0"/>
      <w:marBottom w:val="0"/>
      <w:divBdr>
        <w:top w:val="none" w:sz="0" w:space="0" w:color="auto"/>
        <w:left w:val="none" w:sz="0" w:space="0" w:color="auto"/>
        <w:bottom w:val="none" w:sz="0" w:space="0" w:color="auto"/>
        <w:right w:val="none" w:sz="0" w:space="0" w:color="auto"/>
      </w:divBdr>
    </w:div>
    <w:div w:id="1025400447">
      <w:bodyDiv w:val="1"/>
      <w:marLeft w:val="0"/>
      <w:marRight w:val="0"/>
      <w:marTop w:val="0"/>
      <w:marBottom w:val="0"/>
      <w:divBdr>
        <w:top w:val="none" w:sz="0" w:space="0" w:color="auto"/>
        <w:left w:val="none" w:sz="0" w:space="0" w:color="auto"/>
        <w:bottom w:val="none" w:sz="0" w:space="0" w:color="auto"/>
        <w:right w:val="none" w:sz="0" w:space="0" w:color="auto"/>
      </w:divBdr>
    </w:div>
    <w:div w:id="1053231683">
      <w:bodyDiv w:val="1"/>
      <w:marLeft w:val="0"/>
      <w:marRight w:val="0"/>
      <w:marTop w:val="0"/>
      <w:marBottom w:val="0"/>
      <w:divBdr>
        <w:top w:val="none" w:sz="0" w:space="0" w:color="auto"/>
        <w:left w:val="none" w:sz="0" w:space="0" w:color="auto"/>
        <w:bottom w:val="none" w:sz="0" w:space="0" w:color="auto"/>
        <w:right w:val="none" w:sz="0" w:space="0" w:color="auto"/>
      </w:divBdr>
    </w:div>
    <w:div w:id="1058897646">
      <w:bodyDiv w:val="1"/>
      <w:marLeft w:val="0"/>
      <w:marRight w:val="0"/>
      <w:marTop w:val="0"/>
      <w:marBottom w:val="0"/>
      <w:divBdr>
        <w:top w:val="none" w:sz="0" w:space="0" w:color="auto"/>
        <w:left w:val="none" w:sz="0" w:space="0" w:color="auto"/>
        <w:bottom w:val="none" w:sz="0" w:space="0" w:color="auto"/>
        <w:right w:val="none" w:sz="0" w:space="0" w:color="auto"/>
      </w:divBdr>
    </w:div>
    <w:div w:id="1068763965">
      <w:bodyDiv w:val="1"/>
      <w:marLeft w:val="0"/>
      <w:marRight w:val="0"/>
      <w:marTop w:val="0"/>
      <w:marBottom w:val="0"/>
      <w:divBdr>
        <w:top w:val="none" w:sz="0" w:space="0" w:color="auto"/>
        <w:left w:val="none" w:sz="0" w:space="0" w:color="auto"/>
        <w:bottom w:val="none" w:sz="0" w:space="0" w:color="auto"/>
        <w:right w:val="none" w:sz="0" w:space="0" w:color="auto"/>
      </w:divBdr>
    </w:div>
    <w:div w:id="1074736749">
      <w:bodyDiv w:val="1"/>
      <w:marLeft w:val="0"/>
      <w:marRight w:val="0"/>
      <w:marTop w:val="0"/>
      <w:marBottom w:val="0"/>
      <w:divBdr>
        <w:top w:val="none" w:sz="0" w:space="0" w:color="auto"/>
        <w:left w:val="none" w:sz="0" w:space="0" w:color="auto"/>
        <w:bottom w:val="none" w:sz="0" w:space="0" w:color="auto"/>
        <w:right w:val="none" w:sz="0" w:space="0" w:color="auto"/>
      </w:divBdr>
    </w:div>
    <w:div w:id="1076127644">
      <w:bodyDiv w:val="1"/>
      <w:marLeft w:val="0"/>
      <w:marRight w:val="0"/>
      <w:marTop w:val="0"/>
      <w:marBottom w:val="0"/>
      <w:divBdr>
        <w:top w:val="none" w:sz="0" w:space="0" w:color="auto"/>
        <w:left w:val="none" w:sz="0" w:space="0" w:color="auto"/>
        <w:bottom w:val="none" w:sz="0" w:space="0" w:color="auto"/>
        <w:right w:val="none" w:sz="0" w:space="0" w:color="auto"/>
      </w:divBdr>
    </w:div>
    <w:div w:id="1084454449">
      <w:bodyDiv w:val="1"/>
      <w:marLeft w:val="0"/>
      <w:marRight w:val="0"/>
      <w:marTop w:val="0"/>
      <w:marBottom w:val="0"/>
      <w:divBdr>
        <w:top w:val="none" w:sz="0" w:space="0" w:color="auto"/>
        <w:left w:val="none" w:sz="0" w:space="0" w:color="auto"/>
        <w:bottom w:val="none" w:sz="0" w:space="0" w:color="auto"/>
        <w:right w:val="none" w:sz="0" w:space="0" w:color="auto"/>
      </w:divBdr>
    </w:div>
    <w:div w:id="1094278043">
      <w:bodyDiv w:val="1"/>
      <w:marLeft w:val="0"/>
      <w:marRight w:val="0"/>
      <w:marTop w:val="0"/>
      <w:marBottom w:val="0"/>
      <w:divBdr>
        <w:top w:val="none" w:sz="0" w:space="0" w:color="auto"/>
        <w:left w:val="none" w:sz="0" w:space="0" w:color="auto"/>
        <w:bottom w:val="none" w:sz="0" w:space="0" w:color="auto"/>
        <w:right w:val="none" w:sz="0" w:space="0" w:color="auto"/>
      </w:divBdr>
    </w:div>
    <w:div w:id="1105686643">
      <w:bodyDiv w:val="1"/>
      <w:marLeft w:val="0"/>
      <w:marRight w:val="0"/>
      <w:marTop w:val="0"/>
      <w:marBottom w:val="0"/>
      <w:divBdr>
        <w:top w:val="none" w:sz="0" w:space="0" w:color="auto"/>
        <w:left w:val="none" w:sz="0" w:space="0" w:color="auto"/>
        <w:bottom w:val="none" w:sz="0" w:space="0" w:color="auto"/>
        <w:right w:val="none" w:sz="0" w:space="0" w:color="auto"/>
      </w:divBdr>
    </w:div>
    <w:div w:id="1119881284">
      <w:bodyDiv w:val="1"/>
      <w:marLeft w:val="0"/>
      <w:marRight w:val="0"/>
      <w:marTop w:val="0"/>
      <w:marBottom w:val="0"/>
      <w:divBdr>
        <w:top w:val="none" w:sz="0" w:space="0" w:color="auto"/>
        <w:left w:val="none" w:sz="0" w:space="0" w:color="auto"/>
        <w:bottom w:val="none" w:sz="0" w:space="0" w:color="auto"/>
        <w:right w:val="none" w:sz="0" w:space="0" w:color="auto"/>
      </w:divBdr>
    </w:div>
    <w:div w:id="1132478714">
      <w:bodyDiv w:val="1"/>
      <w:marLeft w:val="0"/>
      <w:marRight w:val="0"/>
      <w:marTop w:val="0"/>
      <w:marBottom w:val="0"/>
      <w:divBdr>
        <w:top w:val="none" w:sz="0" w:space="0" w:color="auto"/>
        <w:left w:val="none" w:sz="0" w:space="0" w:color="auto"/>
        <w:bottom w:val="none" w:sz="0" w:space="0" w:color="auto"/>
        <w:right w:val="none" w:sz="0" w:space="0" w:color="auto"/>
      </w:divBdr>
    </w:div>
    <w:div w:id="1133711020">
      <w:bodyDiv w:val="1"/>
      <w:marLeft w:val="0"/>
      <w:marRight w:val="0"/>
      <w:marTop w:val="0"/>
      <w:marBottom w:val="0"/>
      <w:divBdr>
        <w:top w:val="none" w:sz="0" w:space="0" w:color="auto"/>
        <w:left w:val="none" w:sz="0" w:space="0" w:color="auto"/>
        <w:bottom w:val="none" w:sz="0" w:space="0" w:color="auto"/>
        <w:right w:val="none" w:sz="0" w:space="0" w:color="auto"/>
      </w:divBdr>
    </w:div>
    <w:div w:id="1142965091">
      <w:bodyDiv w:val="1"/>
      <w:marLeft w:val="0"/>
      <w:marRight w:val="0"/>
      <w:marTop w:val="0"/>
      <w:marBottom w:val="0"/>
      <w:divBdr>
        <w:top w:val="none" w:sz="0" w:space="0" w:color="auto"/>
        <w:left w:val="none" w:sz="0" w:space="0" w:color="auto"/>
        <w:bottom w:val="none" w:sz="0" w:space="0" w:color="auto"/>
        <w:right w:val="none" w:sz="0" w:space="0" w:color="auto"/>
      </w:divBdr>
    </w:div>
    <w:div w:id="1191341673">
      <w:bodyDiv w:val="1"/>
      <w:marLeft w:val="0"/>
      <w:marRight w:val="0"/>
      <w:marTop w:val="0"/>
      <w:marBottom w:val="0"/>
      <w:divBdr>
        <w:top w:val="none" w:sz="0" w:space="0" w:color="auto"/>
        <w:left w:val="none" w:sz="0" w:space="0" w:color="auto"/>
        <w:bottom w:val="none" w:sz="0" w:space="0" w:color="auto"/>
        <w:right w:val="none" w:sz="0" w:space="0" w:color="auto"/>
      </w:divBdr>
    </w:div>
    <w:div w:id="1201817577">
      <w:bodyDiv w:val="1"/>
      <w:marLeft w:val="0"/>
      <w:marRight w:val="0"/>
      <w:marTop w:val="0"/>
      <w:marBottom w:val="0"/>
      <w:divBdr>
        <w:top w:val="none" w:sz="0" w:space="0" w:color="auto"/>
        <w:left w:val="none" w:sz="0" w:space="0" w:color="auto"/>
        <w:bottom w:val="none" w:sz="0" w:space="0" w:color="auto"/>
        <w:right w:val="none" w:sz="0" w:space="0" w:color="auto"/>
      </w:divBdr>
    </w:div>
    <w:div w:id="1224826746">
      <w:bodyDiv w:val="1"/>
      <w:marLeft w:val="0"/>
      <w:marRight w:val="0"/>
      <w:marTop w:val="0"/>
      <w:marBottom w:val="0"/>
      <w:divBdr>
        <w:top w:val="none" w:sz="0" w:space="0" w:color="auto"/>
        <w:left w:val="none" w:sz="0" w:space="0" w:color="auto"/>
        <w:bottom w:val="none" w:sz="0" w:space="0" w:color="auto"/>
        <w:right w:val="none" w:sz="0" w:space="0" w:color="auto"/>
      </w:divBdr>
    </w:div>
    <w:div w:id="1259561444">
      <w:bodyDiv w:val="1"/>
      <w:marLeft w:val="0"/>
      <w:marRight w:val="0"/>
      <w:marTop w:val="0"/>
      <w:marBottom w:val="0"/>
      <w:divBdr>
        <w:top w:val="none" w:sz="0" w:space="0" w:color="auto"/>
        <w:left w:val="none" w:sz="0" w:space="0" w:color="auto"/>
        <w:bottom w:val="none" w:sz="0" w:space="0" w:color="auto"/>
        <w:right w:val="none" w:sz="0" w:space="0" w:color="auto"/>
      </w:divBdr>
    </w:div>
    <w:div w:id="1261571368">
      <w:bodyDiv w:val="1"/>
      <w:marLeft w:val="0"/>
      <w:marRight w:val="0"/>
      <w:marTop w:val="0"/>
      <w:marBottom w:val="0"/>
      <w:divBdr>
        <w:top w:val="none" w:sz="0" w:space="0" w:color="auto"/>
        <w:left w:val="none" w:sz="0" w:space="0" w:color="auto"/>
        <w:bottom w:val="none" w:sz="0" w:space="0" w:color="auto"/>
        <w:right w:val="none" w:sz="0" w:space="0" w:color="auto"/>
      </w:divBdr>
    </w:div>
    <w:div w:id="1283536077">
      <w:bodyDiv w:val="1"/>
      <w:marLeft w:val="0"/>
      <w:marRight w:val="0"/>
      <w:marTop w:val="0"/>
      <w:marBottom w:val="0"/>
      <w:divBdr>
        <w:top w:val="none" w:sz="0" w:space="0" w:color="auto"/>
        <w:left w:val="none" w:sz="0" w:space="0" w:color="auto"/>
        <w:bottom w:val="none" w:sz="0" w:space="0" w:color="auto"/>
        <w:right w:val="none" w:sz="0" w:space="0" w:color="auto"/>
      </w:divBdr>
    </w:div>
    <w:div w:id="1295021564">
      <w:bodyDiv w:val="1"/>
      <w:marLeft w:val="0"/>
      <w:marRight w:val="0"/>
      <w:marTop w:val="0"/>
      <w:marBottom w:val="0"/>
      <w:divBdr>
        <w:top w:val="none" w:sz="0" w:space="0" w:color="auto"/>
        <w:left w:val="none" w:sz="0" w:space="0" w:color="auto"/>
        <w:bottom w:val="none" w:sz="0" w:space="0" w:color="auto"/>
        <w:right w:val="none" w:sz="0" w:space="0" w:color="auto"/>
      </w:divBdr>
    </w:div>
    <w:div w:id="1295138089">
      <w:bodyDiv w:val="1"/>
      <w:marLeft w:val="0"/>
      <w:marRight w:val="0"/>
      <w:marTop w:val="0"/>
      <w:marBottom w:val="0"/>
      <w:divBdr>
        <w:top w:val="none" w:sz="0" w:space="0" w:color="auto"/>
        <w:left w:val="none" w:sz="0" w:space="0" w:color="auto"/>
        <w:bottom w:val="none" w:sz="0" w:space="0" w:color="auto"/>
        <w:right w:val="none" w:sz="0" w:space="0" w:color="auto"/>
      </w:divBdr>
    </w:div>
    <w:div w:id="1309553938">
      <w:bodyDiv w:val="1"/>
      <w:marLeft w:val="0"/>
      <w:marRight w:val="0"/>
      <w:marTop w:val="0"/>
      <w:marBottom w:val="0"/>
      <w:divBdr>
        <w:top w:val="none" w:sz="0" w:space="0" w:color="auto"/>
        <w:left w:val="none" w:sz="0" w:space="0" w:color="auto"/>
        <w:bottom w:val="none" w:sz="0" w:space="0" w:color="auto"/>
        <w:right w:val="none" w:sz="0" w:space="0" w:color="auto"/>
      </w:divBdr>
    </w:div>
    <w:div w:id="1325162247">
      <w:bodyDiv w:val="1"/>
      <w:marLeft w:val="0"/>
      <w:marRight w:val="0"/>
      <w:marTop w:val="0"/>
      <w:marBottom w:val="0"/>
      <w:divBdr>
        <w:top w:val="none" w:sz="0" w:space="0" w:color="auto"/>
        <w:left w:val="none" w:sz="0" w:space="0" w:color="auto"/>
        <w:bottom w:val="none" w:sz="0" w:space="0" w:color="auto"/>
        <w:right w:val="none" w:sz="0" w:space="0" w:color="auto"/>
      </w:divBdr>
    </w:div>
    <w:div w:id="1332834869">
      <w:bodyDiv w:val="1"/>
      <w:marLeft w:val="0"/>
      <w:marRight w:val="0"/>
      <w:marTop w:val="0"/>
      <w:marBottom w:val="0"/>
      <w:divBdr>
        <w:top w:val="none" w:sz="0" w:space="0" w:color="auto"/>
        <w:left w:val="none" w:sz="0" w:space="0" w:color="auto"/>
        <w:bottom w:val="none" w:sz="0" w:space="0" w:color="auto"/>
        <w:right w:val="none" w:sz="0" w:space="0" w:color="auto"/>
      </w:divBdr>
    </w:div>
    <w:div w:id="1338653609">
      <w:bodyDiv w:val="1"/>
      <w:marLeft w:val="0"/>
      <w:marRight w:val="0"/>
      <w:marTop w:val="0"/>
      <w:marBottom w:val="0"/>
      <w:divBdr>
        <w:top w:val="none" w:sz="0" w:space="0" w:color="auto"/>
        <w:left w:val="none" w:sz="0" w:space="0" w:color="auto"/>
        <w:bottom w:val="none" w:sz="0" w:space="0" w:color="auto"/>
        <w:right w:val="none" w:sz="0" w:space="0" w:color="auto"/>
      </w:divBdr>
    </w:div>
    <w:div w:id="1347948688">
      <w:bodyDiv w:val="1"/>
      <w:marLeft w:val="0"/>
      <w:marRight w:val="0"/>
      <w:marTop w:val="0"/>
      <w:marBottom w:val="0"/>
      <w:divBdr>
        <w:top w:val="none" w:sz="0" w:space="0" w:color="auto"/>
        <w:left w:val="none" w:sz="0" w:space="0" w:color="auto"/>
        <w:bottom w:val="none" w:sz="0" w:space="0" w:color="auto"/>
        <w:right w:val="none" w:sz="0" w:space="0" w:color="auto"/>
      </w:divBdr>
    </w:div>
    <w:div w:id="1354645120">
      <w:bodyDiv w:val="1"/>
      <w:marLeft w:val="0"/>
      <w:marRight w:val="0"/>
      <w:marTop w:val="0"/>
      <w:marBottom w:val="0"/>
      <w:divBdr>
        <w:top w:val="none" w:sz="0" w:space="0" w:color="auto"/>
        <w:left w:val="none" w:sz="0" w:space="0" w:color="auto"/>
        <w:bottom w:val="none" w:sz="0" w:space="0" w:color="auto"/>
        <w:right w:val="none" w:sz="0" w:space="0" w:color="auto"/>
      </w:divBdr>
    </w:div>
    <w:div w:id="1361123506">
      <w:bodyDiv w:val="1"/>
      <w:marLeft w:val="0"/>
      <w:marRight w:val="0"/>
      <w:marTop w:val="0"/>
      <w:marBottom w:val="0"/>
      <w:divBdr>
        <w:top w:val="none" w:sz="0" w:space="0" w:color="auto"/>
        <w:left w:val="none" w:sz="0" w:space="0" w:color="auto"/>
        <w:bottom w:val="none" w:sz="0" w:space="0" w:color="auto"/>
        <w:right w:val="none" w:sz="0" w:space="0" w:color="auto"/>
      </w:divBdr>
    </w:div>
    <w:div w:id="1412461893">
      <w:bodyDiv w:val="1"/>
      <w:marLeft w:val="0"/>
      <w:marRight w:val="0"/>
      <w:marTop w:val="0"/>
      <w:marBottom w:val="0"/>
      <w:divBdr>
        <w:top w:val="none" w:sz="0" w:space="0" w:color="auto"/>
        <w:left w:val="none" w:sz="0" w:space="0" w:color="auto"/>
        <w:bottom w:val="none" w:sz="0" w:space="0" w:color="auto"/>
        <w:right w:val="none" w:sz="0" w:space="0" w:color="auto"/>
      </w:divBdr>
    </w:div>
    <w:div w:id="1418670834">
      <w:bodyDiv w:val="1"/>
      <w:marLeft w:val="0"/>
      <w:marRight w:val="0"/>
      <w:marTop w:val="0"/>
      <w:marBottom w:val="0"/>
      <w:divBdr>
        <w:top w:val="none" w:sz="0" w:space="0" w:color="auto"/>
        <w:left w:val="none" w:sz="0" w:space="0" w:color="auto"/>
        <w:bottom w:val="none" w:sz="0" w:space="0" w:color="auto"/>
        <w:right w:val="none" w:sz="0" w:space="0" w:color="auto"/>
      </w:divBdr>
    </w:div>
    <w:div w:id="1419907583">
      <w:bodyDiv w:val="1"/>
      <w:marLeft w:val="0"/>
      <w:marRight w:val="0"/>
      <w:marTop w:val="0"/>
      <w:marBottom w:val="0"/>
      <w:divBdr>
        <w:top w:val="none" w:sz="0" w:space="0" w:color="auto"/>
        <w:left w:val="none" w:sz="0" w:space="0" w:color="auto"/>
        <w:bottom w:val="none" w:sz="0" w:space="0" w:color="auto"/>
        <w:right w:val="none" w:sz="0" w:space="0" w:color="auto"/>
      </w:divBdr>
    </w:div>
    <w:div w:id="1424642655">
      <w:bodyDiv w:val="1"/>
      <w:marLeft w:val="0"/>
      <w:marRight w:val="0"/>
      <w:marTop w:val="0"/>
      <w:marBottom w:val="0"/>
      <w:divBdr>
        <w:top w:val="none" w:sz="0" w:space="0" w:color="auto"/>
        <w:left w:val="none" w:sz="0" w:space="0" w:color="auto"/>
        <w:bottom w:val="none" w:sz="0" w:space="0" w:color="auto"/>
        <w:right w:val="none" w:sz="0" w:space="0" w:color="auto"/>
      </w:divBdr>
    </w:div>
    <w:div w:id="1453326373">
      <w:bodyDiv w:val="1"/>
      <w:marLeft w:val="0"/>
      <w:marRight w:val="0"/>
      <w:marTop w:val="0"/>
      <w:marBottom w:val="0"/>
      <w:divBdr>
        <w:top w:val="none" w:sz="0" w:space="0" w:color="auto"/>
        <w:left w:val="none" w:sz="0" w:space="0" w:color="auto"/>
        <w:bottom w:val="none" w:sz="0" w:space="0" w:color="auto"/>
        <w:right w:val="none" w:sz="0" w:space="0" w:color="auto"/>
      </w:divBdr>
    </w:div>
    <w:div w:id="1457021162">
      <w:bodyDiv w:val="1"/>
      <w:marLeft w:val="0"/>
      <w:marRight w:val="0"/>
      <w:marTop w:val="0"/>
      <w:marBottom w:val="0"/>
      <w:divBdr>
        <w:top w:val="none" w:sz="0" w:space="0" w:color="auto"/>
        <w:left w:val="none" w:sz="0" w:space="0" w:color="auto"/>
        <w:bottom w:val="none" w:sz="0" w:space="0" w:color="auto"/>
        <w:right w:val="none" w:sz="0" w:space="0" w:color="auto"/>
      </w:divBdr>
    </w:div>
    <w:div w:id="1457866375">
      <w:bodyDiv w:val="1"/>
      <w:marLeft w:val="0"/>
      <w:marRight w:val="0"/>
      <w:marTop w:val="0"/>
      <w:marBottom w:val="0"/>
      <w:divBdr>
        <w:top w:val="none" w:sz="0" w:space="0" w:color="auto"/>
        <w:left w:val="none" w:sz="0" w:space="0" w:color="auto"/>
        <w:bottom w:val="none" w:sz="0" w:space="0" w:color="auto"/>
        <w:right w:val="none" w:sz="0" w:space="0" w:color="auto"/>
      </w:divBdr>
    </w:div>
    <w:div w:id="1457917854">
      <w:bodyDiv w:val="1"/>
      <w:marLeft w:val="0"/>
      <w:marRight w:val="0"/>
      <w:marTop w:val="0"/>
      <w:marBottom w:val="0"/>
      <w:divBdr>
        <w:top w:val="none" w:sz="0" w:space="0" w:color="auto"/>
        <w:left w:val="none" w:sz="0" w:space="0" w:color="auto"/>
        <w:bottom w:val="none" w:sz="0" w:space="0" w:color="auto"/>
        <w:right w:val="none" w:sz="0" w:space="0" w:color="auto"/>
      </w:divBdr>
    </w:div>
    <w:div w:id="1473908701">
      <w:bodyDiv w:val="1"/>
      <w:marLeft w:val="0"/>
      <w:marRight w:val="0"/>
      <w:marTop w:val="0"/>
      <w:marBottom w:val="0"/>
      <w:divBdr>
        <w:top w:val="none" w:sz="0" w:space="0" w:color="auto"/>
        <w:left w:val="none" w:sz="0" w:space="0" w:color="auto"/>
        <w:bottom w:val="none" w:sz="0" w:space="0" w:color="auto"/>
        <w:right w:val="none" w:sz="0" w:space="0" w:color="auto"/>
      </w:divBdr>
    </w:div>
    <w:div w:id="1489053668">
      <w:bodyDiv w:val="1"/>
      <w:marLeft w:val="0"/>
      <w:marRight w:val="0"/>
      <w:marTop w:val="0"/>
      <w:marBottom w:val="0"/>
      <w:divBdr>
        <w:top w:val="none" w:sz="0" w:space="0" w:color="auto"/>
        <w:left w:val="none" w:sz="0" w:space="0" w:color="auto"/>
        <w:bottom w:val="none" w:sz="0" w:space="0" w:color="auto"/>
        <w:right w:val="none" w:sz="0" w:space="0" w:color="auto"/>
      </w:divBdr>
    </w:div>
    <w:div w:id="1493644465">
      <w:bodyDiv w:val="1"/>
      <w:marLeft w:val="0"/>
      <w:marRight w:val="0"/>
      <w:marTop w:val="0"/>
      <w:marBottom w:val="0"/>
      <w:divBdr>
        <w:top w:val="none" w:sz="0" w:space="0" w:color="auto"/>
        <w:left w:val="none" w:sz="0" w:space="0" w:color="auto"/>
        <w:bottom w:val="none" w:sz="0" w:space="0" w:color="auto"/>
        <w:right w:val="none" w:sz="0" w:space="0" w:color="auto"/>
      </w:divBdr>
    </w:div>
    <w:div w:id="1496606156">
      <w:bodyDiv w:val="1"/>
      <w:marLeft w:val="0"/>
      <w:marRight w:val="0"/>
      <w:marTop w:val="0"/>
      <w:marBottom w:val="0"/>
      <w:divBdr>
        <w:top w:val="none" w:sz="0" w:space="0" w:color="auto"/>
        <w:left w:val="none" w:sz="0" w:space="0" w:color="auto"/>
        <w:bottom w:val="none" w:sz="0" w:space="0" w:color="auto"/>
        <w:right w:val="none" w:sz="0" w:space="0" w:color="auto"/>
      </w:divBdr>
    </w:div>
    <w:div w:id="1514344865">
      <w:bodyDiv w:val="1"/>
      <w:marLeft w:val="0"/>
      <w:marRight w:val="0"/>
      <w:marTop w:val="0"/>
      <w:marBottom w:val="0"/>
      <w:divBdr>
        <w:top w:val="none" w:sz="0" w:space="0" w:color="auto"/>
        <w:left w:val="none" w:sz="0" w:space="0" w:color="auto"/>
        <w:bottom w:val="none" w:sz="0" w:space="0" w:color="auto"/>
        <w:right w:val="none" w:sz="0" w:space="0" w:color="auto"/>
      </w:divBdr>
    </w:div>
    <w:div w:id="1520121944">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31186679">
      <w:bodyDiv w:val="1"/>
      <w:marLeft w:val="0"/>
      <w:marRight w:val="0"/>
      <w:marTop w:val="0"/>
      <w:marBottom w:val="0"/>
      <w:divBdr>
        <w:top w:val="none" w:sz="0" w:space="0" w:color="auto"/>
        <w:left w:val="none" w:sz="0" w:space="0" w:color="auto"/>
        <w:bottom w:val="none" w:sz="0" w:space="0" w:color="auto"/>
        <w:right w:val="none" w:sz="0" w:space="0" w:color="auto"/>
      </w:divBdr>
    </w:div>
    <w:div w:id="1536574756">
      <w:bodyDiv w:val="1"/>
      <w:marLeft w:val="0"/>
      <w:marRight w:val="0"/>
      <w:marTop w:val="0"/>
      <w:marBottom w:val="0"/>
      <w:divBdr>
        <w:top w:val="none" w:sz="0" w:space="0" w:color="auto"/>
        <w:left w:val="none" w:sz="0" w:space="0" w:color="auto"/>
        <w:bottom w:val="none" w:sz="0" w:space="0" w:color="auto"/>
        <w:right w:val="none" w:sz="0" w:space="0" w:color="auto"/>
      </w:divBdr>
    </w:div>
    <w:div w:id="1538006690">
      <w:bodyDiv w:val="1"/>
      <w:marLeft w:val="0"/>
      <w:marRight w:val="0"/>
      <w:marTop w:val="0"/>
      <w:marBottom w:val="0"/>
      <w:divBdr>
        <w:top w:val="none" w:sz="0" w:space="0" w:color="auto"/>
        <w:left w:val="none" w:sz="0" w:space="0" w:color="auto"/>
        <w:bottom w:val="none" w:sz="0" w:space="0" w:color="auto"/>
        <w:right w:val="none" w:sz="0" w:space="0" w:color="auto"/>
      </w:divBdr>
    </w:div>
    <w:div w:id="1542474220">
      <w:bodyDiv w:val="1"/>
      <w:marLeft w:val="0"/>
      <w:marRight w:val="0"/>
      <w:marTop w:val="0"/>
      <w:marBottom w:val="0"/>
      <w:divBdr>
        <w:top w:val="none" w:sz="0" w:space="0" w:color="auto"/>
        <w:left w:val="none" w:sz="0" w:space="0" w:color="auto"/>
        <w:bottom w:val="none" w:sz="0" w:space="0" w:color="auto"/>
        <w:right w:val="none" w:sz="0" w:space="0" w:color="auto"/>
      </w:divBdr>
    </w:div>
    <w:div w:id="1553881709">
      <w:bodyDiv w:val="1"/>
      <w:marLeft w:val="0"/>
      <w:marRight w:val="0"/>
      <w:marTop w:val="0"/>
      <w:marBottom w:val="0"/>
      <w:divBdr>
        <w:top w:val="none" w:sz="0" w:space="0" w:color="auto"/>
        <w:left w:val="none" w:sz="0" w:space="0" w:color="auto"/>
        <w:bottom w:val="none" w:sz="0" w:space="0" w:color="auto"/>
        <w:right w:val="none" w:sz="0" w:space="0" w:color="auto"/>
      </w:divBdr>
    </w:div>
    <w:div w:id="1591699702">
      <w:bodyDiv w:val="1"/>
      <w:marLeft w:val="0"/>
      <w:marRight w:val="0"/>
      <w:marTop w:val="0"/>
      <w:marBottom w:val="0"/>
      <w:divBdr>
        <w:top w:val="none" w:sz="0" w:space="0" w:color="auto"/>
        <w:left w:val="none" w:sz="0" w:space="0" w:color="auto"/>
        <w:bottom w:val="none" w:sz="0" w:space="0" w:color="auto"/>
        <w:right w:val="none" w:sz="0" w:space="0" w:color="auto"/>
      </w:divBdr>
    </w:div>
    <w:div w:id="1670060832">
      <w:bodyDiv w:val="1"/>
      <w:marLeft w:val="0"/>
      <w:marRight w:val="0"/>
      <w:marTop w:val="0"/>
      <w:marBottom w:val="0"/>
      <w:divBdr>
        <w:top w:val="none" w:sz="0" w:space="0" w:color="auto"/>
        <w:left w:val="none" w:sz="0" w:space="0" w:color="auto"/>
        <w:bottom w:val="none" w:sz="0" w:space="0" w:color="auto"/>
        <w:right w:val="none" w:sz="0" w:space="0" w:color="auto"/>
      </w:divBdr>
    </w:div>
    <w:div w:id="1672029700">
      <w:bodyDiv w:val="1"/>
      <w:marLeft w:val="0"/>
      <w:marRight w:val="0"/>
      <w:marTop w:val="0"/>
      <w:marBottom w:val="0"/>
      <w:divBdr>
        <w:top w:val="none" w:sz="0" w:space="0" w:color="auto"/>
        <w:left w:val="none" w:sz="0" w:space="0" w:color="auto"/>
        <w:bottom w:val="none" w:sz="0" w:space="0" w:color="auto"/>
        <w:right w:val="none" w:sz="0" w:space="0" w:color="auto"/>
      </w:divBdr>
    </w:div>
    <w:div w:id="1688600810">
      <w:bodyDiv w:val="1"/>
      <w:marLeft w:val="0"/>
      <w:marRight w:val="0"/>
      <w:marTop w:val="0"/>
      <w:marBottom w:val="0"/>
      <w:divBdr>
        <w:top w:val="none" w:sz="0" w:space="0" w:color="auto"/>
        <w:left w:val="none" w:sz="0" w:space="0" w:color="auto"/>
        <w:bottom w:val="none" w:sz="0" w:space="0" w:color="auto"/>
        <w:right w:val="none" w:sz="0" w:space="0" w:color="auto"/>
      </w:divBdr>
    </w:div>
    <w:div w:id="1716350714">
      <w:bodyDiv w:val="1"/>
      <w:marLeft w:val="0"/>
      <w:marRight w:val="0"/>
      <w:marTop w:val="0"/>
      <w:marBottom w:val="0"/>
      <w:divBdr>
        <w:top w:val="none" w:sz="0" w:space="0" w:color="auto"/>
        <w:left w:val="none" w:sz="0" w:space="0" w:color="auto"/>
        <w:bottom w:val="none" w:sz="0" w:space="0" w:color="auto"/>
        <w:right w:val="none" w:sz="0" w:space="0" w:color="auto"/>
      </w:divBdr>
    </w:div>
    <w:div w:id="1718236683">
      <w:bodyDiv w:val="1"/>
      <w:marLeft w:val="0"/>
      <w:marRight w:val="0"/>
      <w:marTop w:val="0"/>
      <w:marBottom w:val="0"/>
      <w:divBdr>
        <w:top w:val="none" w:sz="0" w:space="0" w:color="auto"/>
        <w:left w:val="none" w:sz="0" w:space="0" w:color="auto"/>
        <w:bottom w:val="none" w:sz="0" w:space="0" w:color="auto"/>
        <w:right w:val="none" w:sz="0" w:space="0" w:color="auto"/>
      </w:divBdr>
    </w:div>
    <w:div w:id="1755084299">
      <w:bodyDiv w:val="1"/>
      <w:marLeft w:val="0"/>
      <w:marRight w:val="0"/>
      <w:marTop w:val="0"/>
      <w:marBottom w:val="0"/>
      <w:divBdr>
        <w:top w:val="none" w:sz="0" w:space="0" w:color="auto"/>
        <w:left w:val="none" w:sz="0" w:space="0" w:color="auto"/>
        <w:bottom w:val="none" w:sz="0" w:space="0" w:color="auto"/>
        <w:right w:val="none" w:sz="0" w:space="0" w:color="auto"/>
      </w:divBdr>
    </w:div>
    <w:div w:id="1798181941">
      <w:bodyDiv w:val="1"/>
      <w:marLeft w:val="0"/>
      <w:marRight w:val="0"/>
      <w:marTop w:val="0"/>
      <w:marBottom w:val="0"/>
      <w:divBdr>
        <w:top w:val="none" w:sz="0" w:space="0" w:color="auto"/>
        <w:left w:val="none" w:sz="0" w:space="0" w:color="auto"/>
        <w:bottom w:val="none" w:sz="0" w:space="0" w:color="auto"/>
        <w:right w:val="none" w:sz="0" w:space="0" w:color="auto"/>
      </w:divBdr>
    </w:div>
    <w:div w:id="1860970664">
      <w:bodyDiv w:val="1"/>
      <w:marLeft w:val="0"/>
      <w:marRight w:val="0"/>
      <w:marTop w:val="0"/>
      <w:marBottom w:val="0"/>
      <w:divBdr>
        <w:top w:val="none" w:sz="0" w:space="0" w:color="auto"/>
        <w:left w:val="none" w:sz="0" w:space="0" w:color="auto"/>
        <w:bottom w:val="none" w:sz="0" w:space="0" w:color="auto"/>
        <w:right w:val="none" w:sz="0" w:space="0" w:color="auto"/>
      </w:divBdr>
    </w:div>
    <w:div w:id="1905413224">
      <w:bodyDiv w:val="1"/>
      <w:marLeft w:val="0"/>
      <w:marRight w:val="0"/>
      <w:marTop w:val="0"/>
      <w:marBottom w:val="0"/>
      <w:divBdr>
        <w:top w:val="none" w:sz="0" w:space="0" w:color="auto"/>
        <w:left w:val="none" w:sz="0" w:space="0" w:color="auto"/>
        <w:bottom w:val="none" w:sz="0" w:space="0" w:color="auto"/>
        <w:right w:val="none" w:sz="0" w:space="0" w:color="auto"/>
      </w:divBdr>
    </w:div>
    <w:div w:id="1909607670">
      <w:bodyDiv w:val="1"/>
      <w:marLeft w:val="0"/>
      <w:marRight w:val="0"/>
      <w:marTop w:val="0"/>
      <w:marBottom w:val="0"/>
      <w:divBdr>
        <w:top w:val="none" w:sz="0" w:space="0" w:color="auto"/>
        <w:left w:val="none" w:sz="0" w:space="0" w:color="auto"/>
        <w:bottom w:val="none" w:sz="0" w:space="0" w:color="auto"/>
        <w:right w:val="none" w:sz="0" w:space="0" w:color="auto"/>
      </w:divBdr>
    </w:div>
    <w:div w:id="1919632292">
      <w:bodyDiv w:val="1"/>
      <w:marLeft w:val="0"/>
      <w:marRight w:val="0"/>
      <w:marTop w:val="0"/>
      <w:marBottom w:val="0"/>
      <w:divBdr>
        <w:top w:val="none" w:sz="0" w:space="0" w:color="auto"/>
        <w:left w:val="none" w:sz="0" w:space="0" w:color="auto"/>
        <w:bottom w:val="none" w:sz="0" w:space="0" w:color="auto"/>
        <w:right w:val="none" w:sz="0" w:space="0" w:color="auto"/>
      </w:divBdr>
    </w:div>
    <w:div w:id="1934823726">
      <w:bodyDiv w:val="1"/>
      <w:marLeft w:val="0"/>
      <w:marRight w:val="0"/>
      <w:marTop w:val="0"/>
      <w:marBottom w:val="0"/>
      <w:divBdr>
        <w:top w:val="none" w:sz="0" w:space="0" w:color="auto"/>
        <w:left w:val="none" w:sz="0" w:space="0" w:color="auto"/>
        <w:bottom w:val="none" w:sz="0" w:space="0" w:color="auto"/>
        <w:right w:val="none" w:sz="0" w:space="0" w:color="auto"/>
      </w:divBdr>
    </w:div>
    <w:div w:id="1937247277">
      <w:bodyDiv w:val="1"/>
      <w:marLeft w:val="0"/>
      <w:marRight w:val="0"/>
      <w:marTop w:val="0"/>
      <w:marBottom w:val="0"/>
      <w:divBdr>
        <w:top w:val="none" w:sz="0" w:space="0" w:color="auto"/>
        <w:left w:val="none" w:sz="0" w:space="0" w:color="auto"/>
        <w:bottom w:val="none" w:sz="0" w:space="0" w:color="auto"/>
        <w:right w:val="none" w:sz="0" w:space="0" w:color="auto"/>
      </w:divBdr>
    </w:div>
    <w:div w:id="1943150591">
      <w:bodyDiv w:val="1"/>
      <w:marLeft w:val="0"/>
      <w:marRight w:val="0"/>
      <w:marTop w:val="0"/>
      <w:marBottom w:val="0"/>
      <w:divBdr>
        <w:top w:val="none" w:sz="0" w:space="0" w:color="auto"/>
        <w:left w:val="none" w:sz="0" w:space="0" w:color="auto"/>
        <w:bottom w:val="none" w:sz="0" w:space="0" w:color="auto"/>
        <w:right w:val="none" w:sz="0" w:space="0" w:color="auto"/>
      </w:divBdr>
    </w:div>
    <w:div w:id="1946157453">
      <w:bodyDiv w:val="1"/>
      <w:marLeft w:val="0"/>
      <w:marRight w:val="0"/>
      <w:marTop w:val="0"/>
      <w:marBottom w:val="0"/>
      <w:divBdr>
        <w:top w:val="none" w:sz="0" w:space="0" w:color="auto"/>
        <w:left w:val="none" w:sz="0" w:space="0" w:color="auto"/>
        <w:bottom w:val="none" w:sz="0" w:space="0" w:color="auto"/>
        <w:right w:val="none" w:sz="0" w:space="0" w:color="auto"/>
      </w:divBdr>
    </w:div>
    <w:div w:id="1957523649">
      <w:bodyDiv w:val="1"/>
      <w:marLeft w:val="0"/>
      <w:marRight w:val="0"/>
      <w:marTop w:val="0"/>
      <w:marBottom w:val="0"/>
      <w:divBdr>
        <w:top w:val="none" w:sz="0" w:space="0" w:color="auto"/>
        <w:left w:val="none" w:sz="0" w:space="0" w:color="auto"/>
        <w:bottom w:val="none" w:sz="0" w:space="0" w:color="auto"/>
        <w:right w:val="none" w:sz="0" w:space="0" w:color="auto"/>
      </w:divBdr>
    </w:div>
    <w:div w:id="1979072321">
      <w:bodyDiv w:val="1"/>
      <w:marLeft w:val="0"/>
      <w:marRight w:val="0"/>
      <w:marTop w:val="0"/>
      <w:marBottom w:val="0"/>
      <w:divBdr>
        <w:top w:val="none" w:sz="0" w:space="0" w:color="auto"/>
        <w:left w:val="none" w:sz="0" w:space="0" w:color="auto"/>
        <w:bottom w:val="none" w:sz="0" w:space="0" w:color="auto"/>
        <w:right w:val="none" w:sz="0" w:space="0" w:color="auto"/>
      </w:divBdr>
    </w:div>
    <w:div w:id="1993097268">
      <w:bodyDiv w:val="1"/>
      <w:marLeft w:val="0"/>
      <w:marRight w:val="0"/>
      <w:marTop w:val="0"/>
      <w:marBottom w:val="0"/>
      <w:divBdr>
        <w:top w:val="none" w:sz="0" w:space="0" w:color="auto"/>
        <w:left w:val="none" w:sz="0" w:space="0" w:color="auto"/>
        <w:bottom w:val="none" w:sz="0" w:space="0" w:color="auto"/>
        <w:right w:val="none" w:sz="0" w:space="0" w:color="auto"/>
      </w:divBdr>
    </w:div>
    <w:div w:id="1997225636">
      <w:bodyDiv w:val="1"/>
      <w:marLeft w:val="0"/>
      <w:marRight w:val="0"/>
      <w:marTop w:val="0"/>
      <w:marBottom w:val="0"/>
      <w:divBdr>
        <w:top w:val="none" w:sz="0" w:space="0" w:color="auto"/>
        <w:left w:val="none" w:sz="0" w:space="0" w:color="auto"/>
        <w:bottom w:val="none" w:sz="0" w:space="0" w:color="auto"/>
        <w:right w:val="none" w:sz="0" w:space="0" w:color="auto"/>
      </w:divBdr>
    </w:div>
    <w:div w:id="2015522978">
      <w:bodyDiv w:val="1"/>
      <w:marLeft w:val="0"/>
      <w:marRight w:val="0"/>
      <w:marTop w:val="0"/>
      <w:marBottom w:val="0"/>
      <w:divBdr>
        <w:top w:val="none" w:sz="0" w:space="0" w:color="auto"/>
        <w:left w:val="none" w:sz="0" w:space="0" w:color="auto"/>
        <w:bottom w:val="none" w:sz="0" w:space="0" w:color="auto"/>
        <w:right w:val="none" w:sz="0" w:space="0" w:color="auto"/>
      </w:divBdr>
    </w:div>
    <w:div w:id="2027948660">
      <w:bodyDiv w:val="1"/>
      <w:marLeft w:val="0"/>
      <w:marRight w:val="0"/>
      <w:marTop w:val="0"/>
      <w:marBottom w:val="0"/>
      <w:divBdr>
        <w:top w:val="none" w:sz="0" w:space="0" w:color="auto"/>
        <w:left w:val="none" w:sz="0" w:space="0" w:color="auto"/>
        <w:bottom w:val="none" w:sz="0" w:space="0" w:color="auto"/>
        <w:right w:val="none" w:sz="0" w:space="0" w:color="auto"/>
      </w:divBdr>
    </w:div>
    <w:div w:id="2039769935">
      <w:bodyDiv w:val="1"/>
      <w:marLeft w:val="0"/>
      <w:marRight w:val="0"/>
      <w:marTop w:val="0"/>
      <w:marBottom w:val="0"/>
      <w:divBdr>
        <w:top w:val="none" w:sz="0" w:space="0" w:color="auto"/>
        <w:left w:val="none" w:sz="0" w:space="0" w:color="auto"/>
        <w:bottom w:val="none" w:sz="0" w:space="0" w:color="auto"/>
        <w:right w:val="none" w:sz="0" w:space="0" w:color="auto"/>
      </w:divBdr>
    </w:div>
    <w:div w:id="2045668801">
      <w:bodyDiv w:val="1"/>
      <w:marLeft w:val="0"/>
      <w:marRight w:val="0"/>
      <w:marTop w:val="0"/>
      <w:marBottom w:val="0"/>
      <w:divBdr>
        <w:top w:val="none" w:sz="0" w:space="0" w:color="auto"/>
        <w:left w:val="none" w:sz="0" w:space="0" w:color="auto"/>
        <w:bottom w:val="none" w:sz="0" w:space="0" w:color="auto"/>
        <w:right w:val="none" w:sz="0" w:space="0" w:color="auto"/>
      </w:divBdr>
    </w:div>
    <w:div w:id="2062095825">
      <w:bodyDiv w:val="1"/>
      <w:marLeft w:val="0"/>
      <w:marRight w:val="0"/>
      <w:marTop w:val="0"/>
      <w:marBottom w:val="0"/>
      <w:divBdr>
        <w:top w:val="none" w:sz="0" w:space="0" w:color="auto"/>
        <w:left w:val="none" w:sz="0" w:space="0" w:color="auto"/>
        <w:bottom w:val="none" w:sz="0" w:space="0" w:color="auto"/>
        <w:right w:val="none" w:sz="0" w:space="0" w:color="auto"/>
      </w:divBdr>
    </w:div>
    <w:div w:id="2076511286">
      <w:bodyDiv w:val="1"/>
      <w:marLeft w:val="0"/>
      <w:marRight w:val="0"/>
      <w:marTop w:val="0"/>
      <w:marBottom w:val="0"/>
      <w:divBdr>
        <w:top w:val="none" w:sz="0" w:space="0" w:color="auto"/>
        <w:left w:val="none" w:sz="0" w:space="0" w:color="auto"/>
        <w:bottom w:val="none" w:sz="0" w:space="0" w:color="auto"/>
        <w:right w:val="none" w:sz="0" w:space="0" w:color="auto"/>
      </w:divBdr>
    </w:div>
    <w:div w:id="2088526946">
      <w:bodyDiv w:val="1"/>
      <w:marLeft w:val="0"/>
      <w:marRight w:val="0"/>
      <w:marTop w:val="0"/>
      <w:marBottom w:val="0"/>
      <w:divBdr>
        <w:top w:val="none" w:sz="0" w:space="0" w:color="auto"/>
        <w:left w:val="none" w:sz="0" w:space="0" w:color="auto"/>
        <w:bottom w:val="none" w:sz="0" w:space="0" w:color="auto"/>
        <w:right w:val="none" w:sz="0" w:space="0" w:color="auto"/>
      </w:divBdr>
    </w:div>
    <w:div w:id="2090688016">
      <w:bodyDiv w:val="1"/>
      <w:marLeft w:val="0"/>
      <w:marRight w:val="0"/>
      <w:marTop w:val="0"/>
      <w:marBottom w:val="0"/>
      <w:divBdr>
        <w:top w:val="none" w:sz="0" w:space="0" w:color="auto"/>
        <w:left w:val="none" w:sz="0" w:space="0" w:color="auto"/>
        <w:bottom w:val="none" w:sz="0" w:space="0" w:color="auto"/>
        <w:right w:val="none" w:sz="0" w:space="0" w:color="auto"/>
      </w:divBdr>
    </w:div>
    <w:div w:id="21460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D5F42-73E4-406B-AB00-0C6149BF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884</Words>
  <Characters>4865</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User</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massiel valerio</dc:creator>
  <cp:keywords/>
  <cp:lastModifiedBy>Eddy Aybar</cp:lastModifiedBy>
  <cp:revision>4</cp:revision>
  <cp:lastPrinted>2022-07-15T18:19:00Z</cp:lastPrinted>
  <dcterms:created xsi:type="dcterms:W3CDTF">2022-07-15T21:47:00Z</dcterms:created>
  <dcterms:modified xsi:type="dcterms:W3CDTF">2022-07-18T13:50:00Z</dcterms:modified>
</cp:coreProperties>
</file>